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BF" w:rsidRDefault="00F93FBF" w:rsidP="00EB75FD">
      <w:pPr>
        <w:pStyle w:val="Default"/>
        <w:rPr>
          <w:b/>
          <w:sz w:val="48"/>
          <w:szCs w:val="48"/>
        </w:rPr>
      </w:pPr>
    </w:p>
    <w:p w:rsidR="008A18E9" w:rsidRPr="008A18E9" w:rsidRDefault="00C00B5A" w:rsidP="008A18E9">
      <w:pPr>
        <w:pStyle w:val="Defaul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Fédération des Foyers Clubs d’Alsace</w:t>
      </w:r>
    </w:p>
    <w:p w:rsidR="00F93FBF" w:rsidRPr="008A18E9" w:rsidRDefault="00F93FBF" w:rsidP="008A18E9">
      <w:pPr>
        <w:pStyle w:val="Default"/>
        <w:jc w:val="center"/>
        <w:rPr>
          <w:b/>
          <w:i/>
          <w:sz w:val="36"/>
          <w:szCs w:val="36"/>
        </w:rPr>
      </w:pPr>
    </w:p>
    <w:p w:rsidR="008A18E9" w:rsidRPr="00DB3C4D" w:rsidRDefault="008A18E9" w:rsidP="008A18E9">
      <w:pPr>
        <w:pStyle w:val="Default"/>
        <w:rPr>
          <w:sz w:val="26"/>
          <w:szCs w:val="26"/>
        </w:rPr>
      </w:pPr>
      <w:r w:rsidRPr="00DB3C4D">
        <w:rPr>
          <w:sz w:val="26"/>
          <w:szCs w:val="26"/>
        </w:rPr>
        <w:t xml:space="preserve">La </w:t>
      </w:r>
      <w:r w:rsidR="00C00B5A">
        <w:rPr>
          <w:sz w:val="26"/>
          <w:szCs w:val="26"/>
        </w:rPr>
        <w:t>Fédération des Foyers Clubs d’Alsace (FDFC Alsace</w:t>
      </w:r>
      <w:r w:rsidRPr="00DB3C4D">
        <w:rPr>
          <w:sz w:val="26"/>
          <w:szCs w:val="26"/>
        </w:rPr>
        <w:t xml:space="preserve">) est la tête de réseau </w:t>
      </w:r>
      <w:r w:rsidR="00C00B5A">
        <w:rPr>
          <w:sz w:val="26"/>
          <w:szCs w:val="26"/>
        </w:rPr>
        <w:t>régionale de Confédération nationale des Foyers Ruraux</w:t>
      </w:r>
      <w:r w:rsidRPr="00DB3C4D">
        <w:rPr>
          <w:sz w:val="26"/>
          <w:szCs w:val="26"/>
        </w:rPr>
        <w:t xml:space="preserve">. Ce mouvement d’Education  Populaire fédère des associations de développement et d’animation du milieu rural </w:t>
      </w:r>
      <w:r w:rsidR="00C00B5A">
        <w:rPr>
          <w:sz w:val="26"/>
          <w:szCs w:val="26"/>
        </w:rPr>
        <w:t xml:space="preserve">et périurbain </w:t>
      </w:r>
      <w:r w:rsidRPr="00DB3C4D">
        <w:rPr>
          <w:sz w:val="26"/>
          <w:szCs w:val="26"/>
        </w:rPr>
        <w:t xml:space="preserve">présentes sur </w:t>
      </w:r>
      <w:r w:rsidR="00C00B5A">
        <w:rPr>
          <w:sz w:val="26"/>
          <w:szCs w:val="26"/>
        </w:rPr>
        <w:t>l’Alsace principalement sur le Haut Rhin</w:t>
      </w:r>
      <w:r w:rsidRPr="00DB3C4D">
        <w:rPr>
          <w:sz w:val="26"/>
          <w:szCs w:val="26"/>
        </w:rPr>
        <w:t>.</w:t>
      </w:r>
    </w:p>
    <w:p w:rsidR="008A18E9" w:rsidRDefault="008A18E9" w:rsidP="008A18E9">
      <w:pPr>
        <w:pStyle w:val="Default"/>
        <w:rPr>
          <w:sz w:val="23"/>
          <w:szCs w:val="23"/>
        </w:rPr>
      </w:pPr>
    </w:p>
    <w:p w:rsidR="00F93FBF" w:rsidRDefault="00F93FBF" w:rsidP="008A18E9">
      <w:pPr>
        <w:pStyle w:val="Default"/>
        <w:rPr>
          <w:sz w:val="23"/>
          <w:szCs w:val="23"/>
        </w:rPr>
      </w:pPr>
    </w:p>
    <w:p w:rsidR="00383932" w:rsidRDefault="00C00B5A" w:rsidP="00C472C8">
      <w:pPr>
        <w:pStyle w:val="Default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La FDFC</w:t>
      </w:r>
      <w:r w:rsidR="008A18E9" w:rsidRPr="00805A70">
        <w:rPr>
          <w:b/>
          <w:i/>
          <w:sz w:val="36"/>
          <w:szCs w:val="36"/>
        </w:rPr>
        <w:t xml:space="preserve"> recrute</w:t>
      </w:r>
      <w:r w:rsidR="00383932">
        <w:rPr>
          <w:b/>
          <w:i/>
          <w:sz w:val="36"/>
          <w:szCs w:val="36"/>
        </w:rPr>
        <w:t> :</w:t>
      </w:r>
      <w:r w:rsidR="008A18E9" w:rsidRPr="00805A70">
        <w:rPr>
          <w:b/>
          <w:i/>
          <w:sz w:val="36"/>
          <w:szCs w:val="36"/>
        </w:rPr>
        <w:t xml:space="preserve"> </w:t>
      </w:r>
    </w:p>
    <w:p w:rsidR="008A18E9" w:rsidRPr="00C472C8" w:rsidRDefault="008A18E9" w:rsidP="00C472C8">
      <w:pPr>
        <w:pStyle w:val="Default"/>
        <w:jc w:val="center"/>
        <w:rPr>
          <w:b/>
          <w:i/>
          <w:sz w:val="36"/>
          <w:szCs w:val="36"/>
        </w:rPr>
      </w:pPr>
      <w:proofErr w:type="spellStart"/>
      <w:r w:rsidRPr="00805A70">
        <w:rPr>
          <w:b/>
          <w:i/>
          <w:sz w:val="36"/>
          <w:szCs w:val="36"/>
        </w:rPr>
        <w:t>un-e</w:t>
      </w:r>
      <w:proofErr w:type="spellEnd"/>
      <w:r w:rsidRPr="00805A70">
        <w:rPr>
          <w:b/>
          <w:i/>
          <w:sz w:val="36"/>
          <w:szCs w:val="36"/>
        </w:rPr>
        <w:t xml:space="preserve"> </w:t>
      </w:r>
      <w:r w:rsidR="00C00B5A">
        <w:rPr>
          <w:b/>
          <w:i/>
          <w:sz w:val="36"/>
          <w:szCs w:val="36"/>
        </w:rPr>
        <w:t>Coordinateur</w:t>
      </w:r>
      <w:r w:rsidRPr="00805A70">
        <w:rPr>
          <w:b/>
          <w:i/>
          <w:sz w:val="36"/>
          <w:szCs w:val="36"/>
        </w:rPr>
        <w:t>-</w:t>
      </w:r>
      <w:proofErr w:type="spellStart"/>
      <w:r w:rsidRPr="00805A70">
        <w:rPr>
          <w:b/>
          <w:i/>
          <w:sz w:val="36"/>
          <w:szCs w:val="36"/>
        </w:rPr>
        <w:t>rice</w:t>
      </w:r>
      <w:proofErr w:type="spellEnd"/>
      <w:r w:rsidR="00805A70">
        <w:rPr>
          <w:b/>
          <w:i/>
          <w:sz w:val="36"/>
          <w:szCs w:val="36"/>
        </w:rPr>
        <w:t xml:space="preserve"> </w:t>
      </w:r>
      <w:r w:rsidR="00914F5B">
        <w:rPr>
          <w:b/>
          <w:i/>
          <w:sz w:val="36"/>
          <w:szCs w:val="36"/>
        </w:rPr>
        <w:t xml:space="preserve">du réseau </w:t>
      </w:r>
      <w:r w:rsidR="00383932">
        <w:rPr>
          <w:b/>
          <w:i/>
          <w:sz w:val="36"/>
          <w:szCs w:val="36"/>
        </w:rPr>
        <w:t>régional Vie Associative</w:t>
      </w:r>
      <w:r w:rsidRPr="00805A70">
        <w:rPr>
          <w:b/>
          <w:i/>
          <w:sz w:val="36"/>
          <w:szCs w:val="36"/>
        </w:rPr>
        <w:t>.</w:t>
      </w:r>
    </w:p>
    <w:p w:rsidR="00F93FBF" w:rsidRDefault="00F93FBF" w:rsidP="008A18E9">
      <w:pPr>
        <w:pStyle w:val="Default"/>
        <w:rPr>
          <w:sz w:val="23"/>
          <w:szCs w:val="23"/>
        </w:rPr>
      </w:pPr>
    </w:p>
    <w:p w:rsidR="008A18E9" w:rsidRPr="007F7A47" w:rsidRDefault="00B122CB" w:rsidP="00805A70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F7A47">
        <w:rPr>
          <w:b/>
          <w:bCs/>
          <w:sz w:val="28"/>
          <w:szCs w:val="28"/>
        </w:rPr>
        <w:t>D</w:t>
      </w:r>
      <w:r w:rsidR="008151BC" w:rsidRPr="007F7A47">
        <w:rPr>
          <w:b/>
          <w:bCs/>
          <w:sz w:val="28"/>
          <w:szCs w:val="28"/>
        </w:rPr>
        <w:t>éfinition du poste</w:t>
      </w:r>
      <w:r w:rsidR="008A18E9" w:rsidRPr="007F7A47">
        <w:rPr>
          <w:b/>
          <w:bCs/>
          <w:sz w:val="28"/>
          <w:szCs w:val="28"/>
        </w:rPr>
        <w:t xml:space="preserve">: </w:t>
      </w:r>
    </w:p>
    <w:p w:rsidR="00BD60D7" w:rsidRPr="00DB3C4D" w:rsidRDefault="008151BC" w:rsidP="008A18E9">
      <w:pPr>
        <w:pStyle w:val="Default"/>
        <w:rPr>
          <w:sz w:val="26"/>
          <w:szCs w:val="26"/>
        </w:rPr>
      </w:pPr>
      <w:r w:rsidRPr="00DB3C4D">
        <w:rPr>
          <w:sz w:val="26"/>
          <w:szCs w:val="26"/>
        </w:rPr>
        <w:t xml:space="preserve">Ce poste recouvre </w:t>
      </w:r>
      <w:r w:rsidR="00914F5B">
        <w:rPr>
          <w:sz w:val="26"/>
          <w:szCs w:val="26"/>
        </w:rPr>
        <w:t>trois missions principales</w:t>
      </w:r>
      <w:r w:rsidR="00BD60D7" w:rsidRPr="00DB3C4D">
        <w:rPr>
          <w:sz w:val="26"/>
          <w:szCs w:val="26"/>
        </w:rPr>
        <w:t> :</w:t>
      </w:r>
    </w:p>
    <w:p w:rsidR="00914F5B" w:rsidRDefault="00BD60D7" w:rsidP="007F7A47">
      <w:pPr>
        <w:pStyle w:val="Default"/>
        <w:ind w:firstLine="708"/>
        <w:rPr>
          <w:sz w:val="26"/>
          <w:szCs w:val="26"/>
        </w:rPr>
      </w:pPr>
      <w:r w:rsidRPr="00DB3C4D">
        <w:rPr>
          <w:sz w:val="26"/>
          <w:szCs w:val="26"/>
        </w:rPr>
        <w:t>- L</w:t>
      </w:r>
      <w:r w:rsidR="00914F5B">
        <w:rPr>
          <w:sz w:val="26"/>
          <w:szCs w:val="26"/>
        </w:rPr>
        <w:t xml:space="preserve">’animation du réseau </w:t>
      </w:r>
      <w:r w:rsidR="00C00B5A">
        <w:rPr>
          <w:sz w:val="26"/>
          <w:szCs w:val="26"/>
        </w:rPr>
        <w:t>régional</w:t>
      </w:r>
      <w:r w:rsidR="00914F5B">
        <w:rPr>
          <w:sz w:val="26"/>
          <w:szCs w:val="26"/>
        </w:rPr>
        <w:t>,</w:t>
      </w:r>
    </w:p>
    <w:p w:rsidR="00BD60D7" w:rsidRPr="00DB3C4D" w:rsidRDefault="00BD60D7" w:rsidP="007F7A47">
      <w:pPr>
        <w:pStyle w:val="Default"/>
        <w:ind w:firstLine="708"/>
        <w:rPr>
          <w:sz w:val="26"/>
          <w:szCs w:val="26"/>
        </w:rPr>
      </w:pPr>
      <w:r w:rsidRPr="00DB3C4D">
        <w:rPr>
          <w:sz w:val="26"/>
          <w:szCs w:val="26"/>
        </w:rPr>
        <w:t>- L</w:t>
      </w:r>
      <w:r w:rsidR="00914F5B">
        <w:rPr>
          <w:sz w:val="26"/>
          <w:szCs w:val="26"/>
        </w:rPr>
        <w:t>a participation à la vie</w:t>
      </w:r>
      <w:r w:rsidR="00F20952">
        <w:rPr>
          <w:sz w:val="26"/>
          <w:szCs w:val="26"/>
        </w:rPr>
        <w:t xml:space="preserve"> de la </w:t>
      </w:r>
      <w:r w:rsidR="00C00B5A">
        <w:rPr>
          <w:sz w:val="26"/>
          <w:szCs w:val="26"/>
        </w:rPr>
        <w:t>FDFC</w:t>
      </w:r>
      <w:r w:rsidR="00F20952">
        <w:rPr>
          <w:sz w:val="26"/>
          <w:szCs w:val="26"/>
        </w:rPr>
        <w:t xml:space="preserve"> et à la mise en œuvre de son projet associatif,</w:t>
      </w:r>
    </w:p>
    <w:p w:rsidR="00C472C8" w:rsidRDefault="00C472C8" w:rsidP="00C472C8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- L</w:t>
      </w:r>
      <w:r w:rsidR="00015B71">
        <w:rPr>
          <w:sz w:val="26"/>
          <w:szCs w:val="26"/>
        </w:rPr>
        <w:t xml:space="preserve">’animation et le développement des champs de la </w:t>
      </w:r>
      <w:r w:rsidR="00C00B5A">
        <w:rPr>
          <w:sz w:val="26"/>
          <w:szCs w:val="26"/>
        </w:rPr>
        <w:t>vie associative</w:t>
      </w:r>
      <w:r>
        <w:rPr>
          <w:sz w:val="26"/>
          <w:szCs w:val="26"/>
        </w:rPr>
        <w:t>,</w:t>
      </w:r>
    </w:p>
    <w:p w:rsidR="00B122CB" w:rsidRPr="00DB3C4D" w:rsidRDefault="00B122CB" w:rsidP="008A18E9">
      <w:pPr>
        <w:pStyle w:val="Default"/>
        <w:rPr>
          <w:sz w:val="26"/>
          <w:szCs w:val="26"/>
        </w:rPr>
      </w:pPr>
    </w:p>
    <w:p w:rsidR="00B122CB" w:rsidRPr="00DB3C4D" w:rsidRDefault="00B122CB" w:rsidP="008A18E9">
      <w:pPr>
        <w:pStyle w:val="Default"/>
        <w:rPr>
          <w:sz w:val="26"/>
          <w:szCs w:val="26"/>
        </w:rPr>
      </w:pPr>
      <w:r w:rsidRPr="00DB3C4D">
        <w:rPr>
          <w:sz w:val="26"/>
          <w:szCs w:val="26"/>
        </w:rPr>
        <w:t>Il (elle) réalisera les missions suivantes :</w:t>
      </w:r>
    </w:p>
    <w:p w:rsidR="00B122CB" w:rsidRPr="00DB3C4D" w:rsidRDefault="00015B71" w:rsidP="00B122CB">
      <w:pPr>
        <w:pStyle w:val="Default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Animation du réseau </w:t>
      </w:r>
      <w:r w:rsidR="00C00B5A">
        <w:rPr>
          <w:b/>
          <w:sz w:val="26"/>
          <w:szCs w:val="26"/>
        </w:rPr>
        <w:t>régional</w:t>
      </w:r>
      <w:r w:rsidR="00B122CB" w:rsidRPr="00DB3C4D">
        <w:rPr>
          <w:b/>
          <w:sz w:val="26"/>
          <w:szCs w:val="26"/>
        </w:rPr>
        <w:t> :</w:t>
      </w:r>
    </w:p>
    <w:p w:rsidR="00015B71" w:rsidRDefault="00015B71" w:rsidP="00B122CB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Accompagner et soutenir les </w:t>
      </w:r>
      <w:r w:rsidR="00C00B5A">
        <w:rPr>
          <w:sz w:val="26"/>
          <w:szCs w:val="26"/>
        </w:rPr>
        <w:t xml:space="preserve">associations </w:t>
      </w:r>
      <w:r w:rsidR="000B50D1">
        <w:rPr>
          <w:sz w:val="26"/>
          <w:szCs w:val="26"/>
        </w:rPr>
        <w:t>adhérentes</w:t>
      </w:r>
      <w:r>
        <w:rPr>
          <w:sz w:val="26"/>
          <w:szCs w:val="26"/>
        </w:rPr>
        <w:t>,</w:t>
      </w:r>
    </w:p>
    <w:p w:rsidR="00203B18" w:rsidRDefault="00203B18" w:rsidP="00B122CB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Faciliter l’émergence de projets associatifs,</w:t>
      </w:r>
    </w:p>
    <w:p w:rsidR="00203B18" w:rsidRDefault="00203B18" w:rsidP="00203B18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Gérer des outils au service des associations adhérentes, </w:t>
      </w:r>
    </w:p>
    <w:p w:rsidR="00015B71" w:rsidRDefault="00015B71" w:rsidP="00B122CB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Contribuer au développement du réseau  et </w:t>
      </w:r>
      <w:r w:rsidR="00B46F8E">
        <w:rPr>
          <w:sz w:val="26"/>
          <w:szCs w:val="26"/>
        </w:rPr>
        <w:t>de</w:t>
      </w:r>
      <w:r>
        <w:rPr>
          <w:sz w:val="26"/>
          <w:szCs w:val="26"/>
        </w:rPr>
        <w:t xml:space="preserve"> sa dynamique,</w:t>
      </w:r>
    </w:p>
    <w:p w:rsidR="00015B71" w:rsidRDefault="00015B71" w:rsidP="00B122CB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Recenser et valoriser les bonnes pratiques,</w:t>
      </w:r>
    </w:p>
    <w:p w:rsidR="00015B71" w:rsidRDefault="00015B71" w:rsidP="00B122CB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</w:t>
      </w:r>
      <w:r w:rsidR="00B122CB" w:rsidRPr="00DB3C4D">
        <w:rPr>
          <w:sz w:val="26"/>
          <w:szCs w:val="26"/>
        </w:rPr>
        <w:t>romouvoir</w:t>
      </w:r>
      <w:r>
        <w:rPr>
          <w:sz w:val="26"/>
          <w:szCs w:val="26"/>
        </w:rPr>
        <w:t xml:space="preserve"> sur les territoires les projets fédératifs et les actions </w:t>
      </w:r>
      <w:r w:rsidR="00B46F8E">
        <w:rPr>
          <w:sz w:val="26"/>
          <w:szCs w:val="26"/>
        </w:rPr>
        <w:t>collectives,</w:t>
      </w:r>
    </w:p>
    <w:p w:rsidR="00B46F8E" w:rsidRDefault="00B46F8E" w:rsidP="00B122CB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Assurer une veille associative du réseau,</w:t>
      </w:r>
    </w:p>
    <w:p w:rsidR="00203B18" w:rsidRDefault="00203B18" w:rsidP="00203B18">
      <w:pPr>
        <w:pStyle w:val="Default"/>
        <w:ind w:left="720"/>
        <w:rPr>
          <w:sz w:val="26"/>
          <w:szCs w:val="26"/>
        </w:rPr>
      </w:pPr>
    </w:p>
    <w:p w:rsidR="00B46F8E" w:rsidRDefault="00B46F8E" w:rsidP="00B46F8E">
      <w:pPr>
        <w:pStyle w:val="Default"/>
        <w:rPr>
          <w:sz w:val="26"/>
          <w:szCs w:val="26"/>
        </w:rPr>
      </w:pPr>
    </w:p>
    <w:p w:rsidR="00B46F8E" w:rsidRPr="00B46F8E" w:rsidRDefault="00B46F8E" w:rsidP="00B46F8E">
      <w:pPr>
        <w:pStyle w:val="Default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Participation à la vie de la </w:t>
      </w:r>
      <w:r w:rsidR="00C00B5A">
        <w:rPr>
          <w:b/>
          <w:sz w:val="26"/>
          <w:szCs w:val="26"/>
        </w:rPr>
        <w:t>FDFC</w:t>
      </w:r>
      <w:r w:rsidRPr="00DB3C4D">
        <w:rPr>
          <w:b/>
          <w:sz w:val="26"/>
          <w:szCs w:val="26"/>
        </w:rPr>
        <w:t>:</w:t>
      </w:r>
    </w:p>
    <w:p w:rsidR="00B122CB" w:rsidRPr="00DB3C4D" w:rsidRDefault="00B46F8E" w:rsidP="00B122CB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Porter </w:t>
      </w:r>
      <w:r w:rsidR="00B122CB" w:rsidRPr="00DB3C4D">
        <w:rPr>
          <w:sz w:val="26"/>
          <w:szCs w:val="26"/>
        </w:rPr>
        <w:t xml:space="preserve">le projet </w:t>
      </w:r>
      <w:r w:rsidR="000B50D1">
        <w:rPr>
          <w:sz w:val="26"/>
          <w:szCs w:val="26"/>
        </w:rPr>
        <w:t>associatif</w:t>
      </w:r>
      <w:r w:rsidR="00B122CB" w:rsidRPr="00DB3C4D">
        <w:rPr>
          <w:sz w:val="26"/>
          <w:szCs w:val="26"/>
        </w:rPr>
        <w:t xml:space="preserve"> de la</w:t>
      </w:r>
      <w:r w:rsidR="00C00B5A">
        <w:rPr>
          <w:sz w:val="26"/>
          <w:szCs w:val="26"/>
        </w:rPr>
        <w:t xml:space="preserve"> FDFC</w:t>
      </w:r>
      <w:r>
        <w:rPr>
          <w:sz w:val="26"/>
          <w:szCs w:val="26"/>
        </w:rPr>
        <w:t xml:space="preserve"> </w:t>
      </w:r>
      <w:r w:rsidR="007F7A47" w:rsidRPr="00DB3C4D">
        <w:rPr>
          <w:sz w:val="26"/>
          <w:szCs w:val="26"/>
        </w:rPr>
        <w:t>en interne et en externe,</w:t>
      </w:r>
    </w:p>
    <w:p w:rsidR="00B46F8E" w:rsidRDefault="00B46F8E" w:rsidP="00F556D2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Contribuer aux temps liés à la vie institutionnelle,</w:t>
      </w:r>
    </w:p>
    <w:p w:rsidR="000B50D1" w:rsidRDefault="00B46F8E" w:rsidP="000B50D1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B46F8E">
        <w:rPr>
          <w:sz w:val="26"/>
          <w:szCs w:val="26"/>
        </w:rPr>
        <w:t>Développer la communication interne et externe en s’appuyant sur les outils collaboratifs,</w:t>
      </w:r>
    </w:p>
    <w:p w:rsidR="00B46F8E" w:rsidRPr="000B50D1" w:rsidRDefault="000B50D1" w:rsidP="000B50D1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0B50D1">
        <w:rPr>
          <w:sz w:val="26"/>
          <w:szCs w:val="26"/>
        </w:rPr>
        <w:t>P</w:t>
      </w:r>
      <w:r w:rsidR="00B46F8E" w:rsidRPr="000B50D1">
        <w:rPr>
          <w:sz w:val="26"/>
          <w:szCs w:val="26"/>
        </w:rPr>
        <w:t>articiper aux actions transversales</w:t>
      </w:r>
      <w:r w:rsidRPr="000B50D1">
        <w:rPr>
          <w:sz w:val="26"/>
          <w:szCs w:val="26"/>
        </w:rPr>
        <w:t xml:space="preserve"> de la FDFC</w:t>
      </w:r>
      <w:r w:rsidR="00B46F8E" w:rsidRPr="000B50D1">
        <w:rPr>
          <w:sz w:val="26"/>
          <w:szCs w:val="26"/>
        </w:rPr>
        <w:t>,</w:t>
      </w:r>
    </w:p>
    <w:p w:rsidR="00B46F8E" w:rsidRDefault="00B46F8E" w:rsidP="00B46F8E">
      <w:pPr>
        <w:pStyle w:val="Default"/>
        <w:ind w:left="720"/>
        <w:rPr>
          <w:sz w:val="26"/>
          <w:szCs w:val="26"/>
        </w:rPr>
      </w:pPr>
    </w:p>
    <w:p w:rsidR="00EB75FD" w:rsidRPr="00EB75FD" w:rsidRDefault="00EB75FD" w:rsidP="00B46F8E">
      <w:pPr>
        <w:pStyle w:val="Default"/>
        <w:ind w:left="720"/>
        <w:rPr>
          <w:b/>
          <w:sz w:val="26"/>
          <w:szCs w:val="26"/>
        </w:rPr>
      </w:pPr>
      <w:r w:rsidRPr="00EB75FD">
        <w:rPr>
          <w:b/>
          <w:sz w:val="26"/>
          <w:szCs w:val="26"/>
        </w:rPr>
        <w:t xml:space="preserve">Animer et développer les champs de la </w:t>
      </w:r>
      <w:r w:rsidR="00C00B5A">
        <w:rPr>
          <w:b/>
          <w:sz w:val="26"/>
          <w:szCs w:val="26"/>
        </w:rPr>
        <w:t>vie associative</w:t>
      </w:r>
      <w:r w:rsidRPr="00EB75FD">
        <w:rPr>
          <w:b/>
          <w:sz w:val="26"/>
          <w:szCs w:val="26"/>
        </w:rPr>
        <w:t> :</w:t>
      </w:r>
    </w:p>
    <w:p w:rsidR="00B122CB" w:rsidRPr="00DB3C4D" w:rsidRDefault="000B50D1" w:rsidP="00B122CB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Etre référent de</w:t>
      </w:r>
      <w:r w:rsidR="00EB75FD">
        <w:rPr>
          <w:sz w:val="26"/>
          <w:szCs w:val="26"/>
        </w:rPr>
        <w:t>s dossiers spécifiques et de leurs financements,</w:t>
      </w:r>
    </w:p>
    <w:p w:rsidR="00985B2E" w:rsidRDefault="00EB75FD" w:rsidP="00985B2E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Animer et développer les commissions et les groupes de travail,</w:t>
      </w:r>
      <w:r w:rsidR="007F7A47" w:rsidRPr="00985B2E">
        <w:rPr>
          <w:sz w:val="26"/>
          <w:szCs w:val="26"/>
        </w:rPr>
        <w:t xml:space="preserve"> </w:t>
      </w:r>
    </w:p>
    <w:p w:rsidR="00C00B5A" w:rsidRPr="00985B2E" w:rsidRDefault="00C00B5A" w:rsidP="00985B2E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Animer et développer la formation des bénévoles</w:t>
      </w:r>
    </w:p>
    <w:p w:rsidR="00985B2E" w:rsidRDefault="00EB75FD" w:rsidP="00985B2E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Assurer une veille juridique, institutionnelle et associative sur ces problématiques,</w:t>
      </w:r>
    </w:p>
    <w:p w:rsidR="00EB75FD" w:rsidRPr="00985B2E" w:rsidRDefault="00EB75FD" w:rsidP="00985B2E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Participer aux instances partenariales et y représenter la </w:t>
      </w:r>
      <w:r w:rsidR="00C00B5A">
        <w:rPr>
          <w:sz w:val="26"/>
          <w:szCs w:val="26"/>
        </w:rPr>
        <w:t>FDFC</w:t>
      </w:r>
      <w:r>
        <w:rPr>
          <w:sz w:val="26"/>
          <w:szCs w:val="26"/>
        </w:rPr>
        <w:t>,</w:t>
      </w:r>
    </w:p>
    <w:p w:rsidR="00310D6F" w:rsidRDefault="00310D6F" w:rsidP="008A18E9">
      <w:pPr>
        <w:pStyle w:val="Default"/>
        <w:rPr>
          <w:sz w:val="23"/>
          <w:szCs w:val="23"/>
        </w:rPr>
      </w:pPr>
    </w:p>
    <w:p w:rsidR="00310D6F" w:rsidRPr="00EB75FD" w:rsidRDefault="00310D6F" w:rsidP="00310D6F">
      <w:pPr>
        <w:pStyle w:val="Default"/>
        <w:numPr>
          <w:ilvl w:val="0"/>
          <w:numId w:val="5"/>
        </w:numPr>
        <w:rPr>
          <w:b/>
          <w:bCs/>
          <w:sz w:val="28"/>
          <w:szCs w:val="28"/>
        </w:rPr>
      </w:pPr>
      <w:r w:rsidRPr="00F93FBF">
        <w:rPr>
          <w:b/>
          <w:bCs/>
          <w:sz w:val="28"/>
          <w:szCs w:val="28"/>
        </w:rPr>
        <w:t>Compétences nécessaires:</w:t>
      </w:r>
    </w:p>
    <w:p w:rsidR="00236931" w:rsidRDefault="00236931" w:rsidP="00310D6F">
      <w:pPr>
        <w:rPr>
          <w:b/>
          <w:bCs/>
          <w:iCs/>
          <w:sz w:val="26"/>
          <w:szCs w:val="26"/>
        </w:rPr>
      </w:pPr>
    </w:p>
    <w:p w:rsidR="00310D6F" w:rsidRPr="00DB3C4D" w:rsidRDefault="00310D6F" w:rsidP="00310D6F">
      <w:pPr>
        <w:rPr>
          <w:b/>
          <w:bCs/>
          <w:iCs/>
          <w:sz w:val="26"/>
          <w:szCs w:val="26"/>
        </w:rPr>
      </w:pPr>
      <w:r w:rsidRPr="00DB3C4D">
        <w:rPr>
          <w:b/>
          <w:bCs/>
          <w:iCs/>
          <w:sz w:val="26"/>
          <w:szCs w:val="26"/>
        </w:rPr>
        <w:t xml:space="preserve">Profil : </w:t>
      </w:r>
    </w:p>
    <w:p w:rsidR="00310D6F" w:rsidRDefault="00310D6F" w:rsidP="00D21DA9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DB3C4D">
        <w:rPr>
          <w:sz w:val="26"/>
          <w:szCs w:val="26"/>
        </w:rPr>
        <w:t>Etre convaincu et porteur de la c</w:t>
      </w:r>
      <w:r w:rsidR="00F93FBF" w:rsidRPr="00DB3C4D">
        <w:rPr>
          <w:sz w:val="26"/>
          <w:szCs w:val="26"/>
        </w:rPr>
        <w:t>omplémentarité bénévole-salarié,</w:t>
      </w:r>
    </w:p>
    <w:p w:rsidR="0034400D" w:rsidRPr="00DB3C4D" w:rsidRDefault="0034400D" w:rsidP="00D21DA9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Avoir de l’appétence pour le fonctionnement en équipe,</w:t>
      </w:r>
    </w:p>
    <w:p w:rsidR="00310D6F" w:rsidRPr="00D21DA9" w:rsidRDefault="00310D6F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 xml:space="preserve">Etre animateur </w:t>
      </w:r>
      <w:r w:rsidR="00F93FBF" w:rsidRPr="00D21DA9">
        <w:rPr>
          <w:sz w:val="26"/>
          <w:szCs w:val="26"/>
        </w:rPr>
        <w:t xml:space="preserve">et </w:t>
      </w:r>
      <w:r w:rsidRPr="00D21DA9">
        <w:rPr>
          <w:sz w:val="26"/>
          <w:szCs w:val="26"/>
        </w:rPr>
        <w:t>gestionnaire</w:t>
      </w:r>
      <w:r w:rsidR="00F93FBF" w:rsidRPr="00D21DA9">
        <w:rPr>
          <w:sz w:val="26"/>
          <w:szCs w:val="26"/>
        </w:rPr>
        <w:t xml:space="preserve"> de projet</w:t>
      </w:r>
      <w:r w:rsidRPr="00D21DA9">
        <w:rPr>
          <w:sz w:val="26"/>
          <w:szCs w:val="26"/>
        </w:rPr>
        <w:t xml:space="preserve"> avec de</w:t>
      </w:r>
      <w:r w:rsidR="00F93FBF" w:rsidRPr="00D21DA9">
        <w:rPr>
          <w:sz w:val="26"/>
          <w:szCs w:val="26"/>
        </w:rPr>
        <w:t xml:space="preserve"> bonnes</w:t>
      </w:r>
      <w:r w:rsidRPr="00D21DA9">
        <w:rPr>
          <w:sz w:val="26"/>
          <w:szCs w:val="26"/>
        </w:rPr>
        <w:t xml:space="preserve"> qualités organisationnelles </w:t>
      </w:r>
    </w:p>
    <w:p w:rsidR="00310D6F" w:rsidRPr="00DB3C4D" w:rsidRDefault="00F93FBF" w:rsidP="00310D6F">
      <w:pPr>
        <w:ind w:left="708"/>
        <w:rPr>
          <w:sz w:val="26"/>
          <w:szCs w:val="26"/>
        </w:rPr>
      </w:pPr>
      <w:proofErr w:type="gramStart"/>
      <w:r w:rsidRPr="00DB3C4D">
        <w:rPr>
          <w:sz w:val="26"/>
          <w:szCs w:val="26"/>
        </w:rPr>
        <w:t>et</w:t>
      </w:r>
      <w:proofErr w:type="gramEnd"/>
      <w:r w:rsidRPr="00DB3C4D">
        <w:rPr>
          <w:sz w:val="26"/>
          <w:szCs w:val="26"/>
        </w:rPr>
        <w:t xml:space="preserve"> relationnelles,</w:t>
      </w:r>
    </w:p>
    <w:p w:rsidR="00310D6F" w:rsidRPr="00D21DA9" w:rsidRDefault="00310D6F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>Posséder des qualités d’écoute, d</w:t>
      </w:r>
      <w:r w:rsidR="00F93FBF" w:rsidRPr="00D21DA9">
        <w:rPr>
          <w:sz w:val="26"/>
          <w:szCs w:val="26"/>
        </w:rPr>
        <w:t>’anticipation et de négociation,</w:t>
      </w:r>
    </w:p>
    <w:p w:rsidR="00310D6F" w:rsidRPr="00D21DA9" w:rsidRDefault="00310D6F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 xml:space="preserve">Allier </w:t>
      </w:r>
      <w:r w:rsidR="00F93FBF" w:rsidRPr="00D21DA9">
        <w:rPr>
          <w:sz w:val="26"/>
          <w:szCs w:val="26"/>
        </w:rPr>
        <w:t>sens de l’innovation et rigueur,</w:t>
      </w:r>
    </w:p>
    <w:p w:rsidR="00310D6F" w:rsidRPr="00D21DA9" w:rsidRDefault="00310D6F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>Etre capable de porter, motiver</w:t>
      </w:r>
      <w:r w:rsidR="00F93FBF" w:rsidRPr="00D21DA9">
        <w:rPr>
          <w:sz w:val="26"/>
          <w:szCs w:val="26"/>
        </w:rPr>
        <w:t>, fédérer</w:t>
      </w:r>
      <w:r w:rsidRPr="00D21DA9">
        <w:rPr>
          <w:sz w:val="26"/>
          <w:szCs w:val="26"/>
        </w:rPr>
        <w:t xml:space="preserve"> et m</w:t>
      </w:r>
      <w:r w:rsidR="00F93FBF" w:rsidRPr="00D21DA9">
        <w:rPr>
          <w:sz w:val="26"/>
          <w:szCs w:val="26"/>
        </w:rPr>
        <w:t>ettre en dynamique les énergies,</w:t>
      </w:r>
    </w:p>
    <w:p w:rsidR="00F93FBF" w:rsidRPr="00D21DA9" w:rsidRDefault="00F93FBF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lastRenderedPageBreak/>
        <w:t>Etre sensibilisé et porteur des valeurs de l’Education Populaire et de l’Economie Sociale et Solidaire</w:t>
      </w:r>
      <w:r w:rsidR="00DB3C4D" w:rsidRPr="00D21DA9">
        <w:rPr>
          <w:sz w:val="26"/>
          <w:szCs w:val="26"/>
        </w:rPr>
        <w:t>,</w:t>
      </w:r>
    </w:p>
    <w:p w:rsidR="00DB3C4D" w:rsidRDefault="00DB3C4D" w:rsidP="00DB3C4D">
      <w:pPr>
        <w:rPr>
          <w:sz w:val="26"/>
          <w:szCs w:val="26"/>
        </w:rPr>
      </w:pPr>
    </w:p>
    <w:p w:rsidR="00F93FBF" w:rsidRPr="00DB3C4D" w:rsidRDefault="00F93FBF" w:rsidP="00310D6F">
      <w:pPr>
        <w:rPr>
          <w:sz w:val="26"/>
          <w:szCs w:val="26"/>
        </w:rPr>
      </w:pPr>
    </w:p>
    <w:p w:rsidR="00F93FBF" w:rsidRPr="00DB3C4D" w:rsidRDefault="00F93FBF" w:rsidP="00310D6F">
      <w:pPr>
        <w:rPr>
          <w:b/>
          <w:sz w:val="26"/>
          <w:szCs w:val="26"/>
        </w:rPr>
      </w:pPr>
      <w:r w:rsidRPr="00DB3C4D">
        <w:rPr>
          <w:b/>
          <w:sz w:val="26"/>
          <w:szCs w:val="26"/>
        </w:rPr>
        <w:t>Expériences requises :</w:t>
      </w:r>
    </w:p>
    <w:p w:rsidR="00F93FBF" w:rsidRPr="00D21DA9" w:rsidRDefault="00236931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</w:t>
      </w:r>
      <w:r w:rsidR="00F93FBF" w:rsidRPr="00D21DA9">
        <w:rPr>
          <w:sz w:val="26"/>
          <w:szCs w:val="26"/>
        </w:rPr>
        <w:t>xpérience dans le secteur et le fonctionnement associatif,</w:t>
      </w:r>
    </w:p>
    <w:p w:rsidR="00F93FBF" w:rsidRDefault="00F93FBF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>Expérience d’animation de réseau,</w:t>
      </w:r>
    </w:p>
    <w:p w:rsidR="00383932" w:rsidRPr="00D21DA9" w:rsidRDefault="00383932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Expérience de formateur,</w:t>
      </w:r>
    </w:p>
    <w:p w:rsidR="00F93FBF" w:rsidRPr="00D21DA9" w:rsidRDefault="00F93FBF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>Expérience en gestion et en animation de projets collectifs,</w:t>
      </w:r>
    </w:p>
    <w:p w:rsidR="00F93FBF" w:rsidRPr="00D21DA9" w:rsidRDefault="00F93FBF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 xml:space="preserve">Expérience </w:t>
      </w:r>
      <w:r w:rsidR="0034400D">
        <w:rPr>
          <w:sz w:val="26"/>
          <w:szCs w:val="26"/>
        </w:rPr>
        <w:t>du travail</w:t>
      </w:r>
      <w:r w:rsidRPr="00D21DA9">
        <w:rPr>
          <w:sz w:val="26"/>
          <w:szCs w:val="26"/>
        </w:rPr>
        <w:t xml:space="preserve"> en équipe.</w:t>
      </w:r>
    </w:p>
    <w:p w:rsidR="00310D6F" w:rsidRPr="00DB3C4D" w:rsidRDefault="00310D6F" w:rsidP="00310D6F">
      <w:pPr>
        <w:rPr>
          <w:b/>
          <w:bCs/>
          <w:i/>
          <w:iCs/>
          <w:sz w:val="26"/>
          <w:szCs w:val="26"/>
        </w:rPr>
      </w:pPr>
      <w:r w:rsidRPr="00DB3C4D">
        <w:rPr>
          <w:b/>
          <w:bCs/>
          <w:i/>
          <w:iCs/>
          <w:sz w:val="26"/>
          <w:szCs w:val="26"/>
        </w:rPr>
        <w:tab/>
      </w:r>
    </w:p>
    <w:p w:rsidR="00310D6F" w:rsidRPr="00DB3C4D" w:rsidRDefault="00310D6F" w:rsidP="00310D6F">
      <w:pPr>
        <w:rPr>
          <w:b/>
          <w:sz w:val="26"/>
          <w:szCs w:val="26"/>
        </w:rPr>
      </w:pPr>
      <w:r w:rsidRPr="00DB3C4D">
        <w:rPr>
          <w:b/>
          <w:sz w:val="26"/>
          <w:szCs w:val="26"/>
        </w:rPr>
        <w:t>Compétences et qualité requises :</w:t>
      </w:r>
    </w:p>
    <w:p w:rsidR="00310D6F" w:rsidRPr="00D21DA9" w:rsidRDefault="00310D6F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>Capaci</w:t>
      </w:r>
      <w:r w:rsidR="00DB3C4D" w:rsidRPr="00D21DA9">
        <w:rPr>
          <w:sz w:val="26"/>
          <w:szCs w:val="26"/>
        </w:rPr>
        <w:t xml:space="preserve">té </w:t>
      </w:r>
      <w:r w:rsidR="00236931">
        <w:rPr>
          <w:sz w:val="26"/>
          <w:szCs w:val="26"/>
        </w:rPr>
        <w:t>organisationnelle</w:t>
      </w:r>
      <w:r w:rsidR="00DB3C4D" w:rsidRPr="00D21DA9">
        <w:rPr>
          <w:sz w:val="26"/>
          <w:szCs w:val="26"/>
        </w:rPr>
        <w:t>,</w:t>
      </w:r>
    </w:p>
    <w:p w:rsidR="00DB3C4D" w:rsidRPr="00D21DA9" w:rsidRDefault="00DB3C4D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>Forte aptitude à travailler en équipe et avec des élus associatifs</w:t>
      </w:r>
    </w:p>
    <w:p w:rsidR="00310D6F" w:rsidRPr="00D21DA9" w:rsidRDefault="00310D6F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>Connaissance de l’organisation t</w:t>
      </w:r>
      <w:r w:rsidR="00236931">
        <w:rPr>
          <w:sz w:val="26"/>
          <w:szCs w:val="26"/>
        </w:rPr>
        <w:t>erritoriale et de la ruralité (instances, partenaires, …),</w:t>
      </w:r>
    </w:p>
    <w:p w:rsidR="00DB3C4D" w:rsidRPr="00D21DA9" w:rsidRDefault="00DB3C4D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>Capacité rapide de compréhension et d’adaptation à l’environnement et à ses évolutions,</w:t>
      </w:r>
    </w:p>
    <w:p w:rsidR="00DB3C4D" w:rsidRDefault="00DB3C4D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>Maitrise des T.I.C. et des outils coopératifs.</w:t>
      </w:r>
    </w:p>
    <w:p w:rsidR="00383932" w:rsidRPr="00D21DA9" w:rsidRDefault="00383932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Disponibilité</w:t>
      </w:r>
    </w:p>
    <w:p w:rsidR="008A18E9" w:rsidRPr="00DB3C4D" w:rsidRDefault="008A18E9" w:rsidP="008A18E9">
      <w:pPr>
        <w:pStyle w:val="Default"/>
        <w:rPr>
          <w:sz w:val="26"/>
          <w:szCs w:val="26"/>
        </w:rPr>
      </w:pPr>
    </w:p>
    <w:p w:rsidR="008A18E9" w:rsidRPr="00DB3C4D" w:rsidRDefault="000B50D1" w:rsidP="008A18E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Conditions emploi</w:t>
      </w:r>
      <w:r w:rsidR="008A18E9" w:rsidRPr="00DB3C4D">
        <w:rPr>
          <w:b/>
          <w:bCs/>
          <w:sz w:val="26"/>
          <w:szCs w:val="26"/>
        </w:rPr>
        <w:t xml:space="preserve"> : </w:t>
      </w:r>
    </w:p>
    <w:p w:rsidR="008A18E9" w:rsidRDefault="008A18E9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B3C4D">
        <w:rPr>
          <w:sz w:val="26"/>
          <w:szCs w:val="26"/>
        </w:rPr>
        <w:t>Contrat à Durée Indéterminée avec une période d’essai d</w:t>
      </w:r>
      <w:r w:rsidR="00985B2E">
        <w:rPr>
          <w:sz w:val="26"/>
          <w:szCs w:val="26"/>
        </w:rPr>
        <w:t xml:space="preserve">e </w:t>
      </w:r>
      <w:r w:rsidR="00C00B5A">
        <w:rPr>
          <w:sz w:val="26"/>
          <w:szCs w:val="26"/>
        </w:rPr>
        <w:t>2</w:t>
      </w:r>
      <w:r w:rsidR="00985B2E">
        <w:rPr>
          <w:sz w:val="26"/>
          <w:szCs w:val="26"/>
        </w:rPr>
        <w:t xml:space="preserve"> mois</w:t>
      </w:r>
      <w:r w:rsidRPr="00DB3C4D">
        <w:rPr>
          <w:sz w:val="26"/>
          <w:szCs w:val="26"/>
        </w:rPr>
        <w:t xml:space="preserve"> renouvelable, </w:t>
      </w:r>
    </w:p>
    <w:p w:rsidR="008A18E9" w:rsidRDefault="0034400D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Temps plein</w:t>
      </w:r>
      <w:r w:rsidR="008A18E9" w:rsidRPr="00D21DA9">
        <w:rPr>
          <w:sz w:val="26"/>
          <w:szCs w:val="26"/>
        </w:rPr>
        <w:t xml:space="preserve">, </w:t>
      </w:r>
    </w:p>
    <w:p w:rsidR="00D21DA9" w:rsidRDefault="008A18E9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 xml:space="preserve">Lieu de travail : </w:t>
      </w:r>
      <w:r w:rsidR="00383932">
        <w:rPr>
          <w:sz w:val="26"/>
          <w:szCs w:val="26"/>
        </w:rPr>
        <w:t>Mulhouse 4 rue des castors</w:t>
      </w:r>
      <w:r w:rsidR="00985B2E" w:rsidRPr="00D21DA9">
        <w:rPr>
          <w:sz w:val="26"/>
          <w:szCs w:val="26"/>
        </w:rPr>
        <w:t xml:space="preserve"> </w:t>
      </w:r>
      <w:r w:rsidRPr="00D21DA9">
        <w:rPr>
          <w:sz w:val="26"/>
          <w:szCs w:val="26"/>
        </w:rPr>
        <w:t xml:space="preserve">et déplacements </w:t>
      </w:r>
      <w:r w:rsidR="000B50D1">
        <w:rPr>
          <w:sz w:val="26"/>
          <w:szCs w:val="26"/>
        </w:rPr>
        <w:t xml:space="preserve">principalement </w:t>
      </w:r>
      <w:r w:rsidR="00383932">
        <w:rPr>
          <w:sz w:val="26"/>
          <w:szCs w:val="26"/>
        </w:rPr>
        <w:t xml:space="preserve">dans le Haut Rhin </w:t>
      </w:r>
      <w:r w:rsidR="00D21DA9" w:rsidRPr="00D21DA9">
        <w:rPr>
          <w:sz w:val="26"/>
          <w:szCs w:val="26"/>
        </w:rPr>
        <w:t xml:space="preserve">et parfois </w:t>
      </w:r>
      <w:r w:rsidR="00383932" w:rsidRPr="00D21DA9">
        <w:rPr>
          <w:sz w:val="26"/>
          <w:szCs w:val="26"/>
        </w:rPr>
        <w:t>les week-ends</w:t>
      </w:r>
      <w:r w:rsidR="00D21DA9">
        <w:rPr>
          <w:sz w:val="26"/>
          <w:szCs w:val="26"/>
        </w:rPr>
        <w:t>,</w:t>
      </w:r>
    </w:p>
    <w:p w:rsidR="008A18E9" w:rsidRDefault="008A18E9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 xml:space="preserve"> Convention collective de l’animation, </w:t>
      </w:r>
    </w:p>
    <w:p w:rsidR="00D21DA9" w:rsidRDefault="00C00B5A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Groupe </w:t>
      </w:r>
      <w:r w:rsidR="00383932">
        <w:rPr>
          <w:sz w:val="26"/>
          <w:szCs w:val="26"/>
        </w:rPr>
        <w:t>F</w:t>
      </w:r>
      <w:r>
        <w:rPr>
          <w:sz w:val="26"/>
          <w:szCs w:val="26"/>
        </w:rPr>
        <w:t>, indice 375</w:t>
      </w:r>
      <w:r w:rsidR="00D21DA9">
        <w:rPr>
          <w:sz w:val="26"/>
          <w:szCs w:val="26"/>
        </w:rPr>
        <w:t>,</w:t>
      </w:r>
    </w:p>
    <w:p w:rsidR="008A18E9" w:rsidRDefault="008A18E9" w:rsidP="00D21DA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 xml:space="preserve">Niveau </w:t>
      </w:r>
      <w:r w:rsidR="00C00B5A">
        <w:rPr>
          <w:sz w:val="26"/>
          <w:szCs w:val="26"/>
        </w:rPr>
        <w:t>DEJEPS</w:t>
      </w:r>
      <w:r w:rsidRPr="00D21DA9">
        <w:rPr>
          <w:sz w:val="26"/>
          <w:szCs w:val="26"/>
        </w:rPr>
        <w:t>,</w:t>
      </w:r>
      <w:r w:rsidR="00C00B5A">
        <w:rPr>
          <w:sz w:val="26"/>
          <w:szCs w:val="26"/>
        </w:rPr>
        <w:t xml:space="preserve"> DESJEPS</w:t>
      </w:r>
      <w:r w:rsidRPr="00D21DA9">
        <w:rPr>
          <w:sz w:val="26"/>
          <w:szCs w:val="26"/>
        </w:rPr>
        <w:t xml:space="preserve"> </w:t>
      </w:r>
    </w:p>
    <w:p w:rsidR="008A18E9" w:rsidRPr="00D21DA9" w:rsidRDefault="008A18E9" w:rsidP="008A18E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21DA9">
        <w:rPr>
          <w:sz w:val="26"/>
          <w:szCs w:val="26"/>
        </w:rPr>
        <w:t xml:space="preserve">Titulaire du permis B </w:t>
      </w:r>
      <w:r w:rsidR="00C00B5A">
        <w:rPr>
          <w:sz w:val="26"/>
          <w:szCs w:val="26"/>
        </w:rPr>
        <w:t>et possédant un véhicule</w:t>
      </w:r>
      <w:r w:rsidR="00D21DA9">
        <w:rPr>
          <w:sz w:val="26"/>
          <w:szCs w:val="26"/>
        </w:rPr>
        <w:t>.</w:t>
      </w:r>
    </w:p>
    <w:p w:rsidR="008A18E9" w:rsidRPr="00DB3C4D" w:rsidRDefault="008A18E9" w:rsidP="008A18E9">
      <w:pPr>
        <w:pStyle w:val="Default"/>
        <w:rPr>
          <w:sz w:val="26"/>
          <w:szCs w:val="26"/>
        </w:rPr>
      </w:pPr>
    </w:p>
    <w:p w:rsidR="00D21DA9" w:rsidRDefault="00D21DA9" w:rsidP="008A18E9">
      <w:pPr>
        <w:pStyle w:val="Default"/>
        <w:rPr>
          <w:b/>
          <w:bCs/>
          <w:sz w:val="26"/>
          <w:szCs w:val="26"/>
        </w:rPr>
      </w:pPr>
    </w:p>
    <w:p w:rsidR="00D21DA9" w:rsidRDefault="008A18E9" w:rsidP="00D21DA9">
      <w:pPr>
        <w:pStyle w:val="Default"/>
        <w:ind w:left="1416"/>
        <w:rPr>
          <w:b/>
          <w:bCs/>
          <w:sz w:val="26"/>
          <w:szCs w:val="26"/>
        </w:rPr>
      </w:pPr>
      <w:r w:rsidRPr="00DB3C4D">
        <w:rPr>
          <w:b/>
          <w:bCs/>
          <w:sz w:val="26"/>
          <w:szCs w:val="26"/>
        </w:rPr>
        <w:t>Les candidatures (lettre de moti</w:t>
      </w:r>
      <w:r w:rsidR="00927F10">
        <w:rPr>
          <w:b/>
          <w:bCs/>
          <w:sz w:val="26"/>
          <w:szCs w:val="26"/>
        </w:rPr>
        <w:t>vation et C.V</w:t>
      </w:r>
      <w:r w:rsidR="00D21DA9">
        <w:rPr>
          <w:b/>
          <w:bCs/>
          <w:sz w:val="26"/>
          <w:szCs w:val="26"/>
        </w:rPr>
        <w:t xml:space="preserve">) sont à adresser, </w:t>
      </w:r>
    </w:p>
    <w:p w:rsidR="008A18E9" w:rsidRPr="00DB3C4D" w:rsidRDefault="005967A6" w:rsidP="00D21DA9">
      <w:pPr>
        <w:pStyle w:val="Default"/>
        <w:ind w:left="1416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en version </w:t>
      </w:r>
      <w:r w:rsidR="00D21DA9">
        <w:rPr>
          <w:b/>
          <w:bCs/>
          <w:sz w:val="26"/>
          <w:szCs w:val="26"/>
        </w:rPr>
        <w:t xml:space="preserve">informatique, </w:t>
      </w:r>
      <w:r w:rsidR="008A18E9" w:rsidRPr="00DB3C4D">
        <w:rPr>
          <w:b/>
          <w:bCs/>
          <w:sz w:val="26"/>
          <w:szCs w:val="26"/>
        </w:rPr>
        <w:t xml:space="preserve">avant le </w:t>
      </w:r>
      <w:r w:rsidR="007D2114">
        <w:rPr>
          <w:b/>
          <w:bCs/>
          <w:sz w:val="26"/>
          <w:szCs w:val="26"/>
        </w:rPr>
        <w:t>27</w:t>
      </w:r>
      <w:r>
        <w:rPr>
          <w:b/>
          <w:bCs/>
          <w:sz w:val="26"/>
          <w:szCs w:val="26"/>
        </w:rPr>
        <w:t xml:space="preserve"> </w:t>
      </w:r>
      <w:r w:rsidR="007D2114">
        <w:rPr>
          <w:b/>
          <w:bCs/>
          <w:sz w:val="26"/>
          <w:szCs w:val="26"/>
        </w:rPr>
        <w:t>novembre</w:t>
      </w:r>
      <w:r w:rsidR="00D21DA9">
        <w:rPr>
          <w:b/>
          <w:bCs/>
          <w:sz w:val="26"/>
          <w:szCs w:val="26"/>
        </w:rPr>
        <w:t xml:space="preserve"> 201</w:t>
      </w:r>
      <w:r w:rsidR="007D2114">
        <w:rPr>
          <w:b/>
          <w:bCs/>
          <w:sz w:val="26"/>
          <w:szCs w:val="26"/>
        </w:rPr>
        <w:t>9</w:t>
      </w:r>
      <w:bookmarkStart w:id="0" w:name="_GoBack"/>
      <w:bookmarkEnd w:id="0"/>
      <w:r w:rsidR="008A18E9" w:rsidRPr="00DB3C4D">
        <w:rPr>
          <w:b/>
          <w:bCs/>
          <w:sz w:val="26"/>
          <w:szCs w:val="26"/>
        </w:rPr>
        <w:t xml:space="preserve"> à : </w:t>
      </w:r>
    </w:p>
    <w:p w:rsidR="007F4A9B" w:rsidRPr="005967A6" w:rsidRDefault="00383932" w:rsidP="005967A6">
      <w:pPr>
        <w:pStyle w:val="Default"/>
        <w:ind w:left="1416"/>
        <w:rPr>
          <w:sz w:val="26"/>
          <w:szCs w:val="26"/>
        </w:rPr>
      </w:pPr>
      <w:r>
        <w:rPr>
          <w:b/>
          <w:bCs/>
          <w:sz w:val="26"/>
          <w:szCs w:val="26"/>
        </w:rPr>
        <w:t>M.</w:t>
      </w:r>
      <w:r w:rsidR="00402274">
        <w:rPr>
          <w:b/>
          <w:bCs/>
          <w:sz w:val="26"/>
          <w:szCs w:val="26"/>
        </w:rPr>
        <w:t xml:space="preserve"> le Directeur</w:t>
      </w:r>
      <w:r>
        <w:rPr>
          <w:b/>
          <w:bCs/>
          <w:sz w:val="26"/>
          <w:szCs w:val="26"/>
        </w:rPr>
        <w:t xml:space="preserve"> </w:t>
      </w:r>
      <w:r w:rsidR="008A18E9" w:rsidRPr="00DB3C4D"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FDFC ALSACE</w:t>
      </w:r>
      <w:r w:rsidR="00D21DA9">
        <w:rPr>
          <w:b/>
          <w:bCs/>
          <w:sz w:val="26"/>
          <w:szCs w:val="26"/>
        </w:rPr>
        <w:t>.</w:t>
      </w:r>
      <w:r w:rsidR="008A18E9" w:rsidRPr="00DB3C4D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jose.menendez</w:t>
      </w:r>
      <w:r w:rsidR="005967A6">
        <w:rPr>
          <w:b/>
          <w:bCs/>
          <w:sz w:val="26"/>
          <w:szCs w:val="26"/>
        </w:rPr>
        <w:t>@mouvement-rural.org</w:t>
      </w:r>
    </w:p>
    <w:sectPr w:rsidR="007F4A9B" w:rsidRPr="005967A6" w:rsidSect="00236931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096"/>
    <w:multiLevelType w:val="hybridMultilevel"/>
    <w:tmpl w:val="3D24E308"/>
    <w:lvl w:ilvl="0" w:tplc="07E64EE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BC4725"/>
    <w:multiLevelType w:val="hybridMultilevel"/>
    <w:tmpl w:val="4F20DB1E"/>
    <w:lvl w:ilvl="0" w:tplc="DBD283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C3D35"/>
    <w:multiLevelType w:val="hybridMultilevel"/>
    <w:tmpl w:val="E586FAD2"/>
    <w:lvl w:ilvl="0" w:tplc="CEB80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85FB9"/>
    <w:multiLevelType w:val="hybridMultilevel"/>
    <w:tmpl w:val="91EEC718"/>
    <w:lvl w:ilvl="0" w:tplc="7ABC160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F6C"/>
    <w:multiLevelType w:val="hybridMultilevel"/>
    <w:tmpl w:val="15C0E0A6"/>
    <w:lvl w:ilvl="0" w:tplc="55D2D4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E9"/>
    <w:rsid w:val="00015B71"/>
    <w:rsid w:val="000B0FC9"/>
    <w:rsid w:val="000B50D1"/>
    <w:rsid w:val="00170A8B"/>
    <w:rsid w:val="00203B18"/>
    <w:rsid w:val="00236931"/>
    <w:rsid w:val="00310D6F"/>
    <w:rsid w:val="0034400D"/>
    <w:rsid w:val="003712A0"/>
    <w:rsid w:val="00383932"/>
    <w:rsid w:val="00402274"/>
    <w:rsid w:val="0059141D"/>
    <w:rsid w:val="005967A6"/>
    <w:rsid w:val="006A61F2"/>
    <w:rsid w:val="00721460"/>
    <w:rsid w:val="007D2114"/>
    <w:rsid w:val="007F4A9B"/>
    <w:rsid w:val="007F7A47"/>
    <w:rsid w:val="00805A70"/>
    <w:rsid w:val="008151BC"/>
    <w:rsid w:val="008A18E9"/>
    <w:rsid w:val="00914F5B"/>
    <w:rsid w:val="00927F10"/>
    <w:rsid w:val="00952118"/>
    <w:rsid w:val="00985B2E"/>
    <w:rsid w:val="00B122CB"/>
    <w:rsid w:val="00B46F8E"/>
    <w:rsid w:val="00BD60D7"/>
    <w:rsid w:val="00C00B5A"/>
    <w:rsid w:val="00C472C8"/>
    <w:rsid w:val="00D21DA9"/>
    <w:rsid w:val="00DB3C4D"/>
    <w:rsid w:val="00E87E88"/>
    <w:rsid w:val="00EB75FD"/>
    <w:rsid w:val="00F20952"/>
    <w:rsid w:val="00F556D2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02C59-1DF9-4F62-A305-C4C6C058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A1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F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FDFR89 LECOIN</dc:creator>
  <cp:lastModifiedBy>DIRECTEUR</cp:lastModifiedBy>
  <cp:revision>2</cp:revision>
  <dcterms:created xsi:type="dcterms:W3CDTF">2019-11-08T16:36:00Z</dcterms:created>
  <dcterms:modified xsi:type="dcterms:W3CDTF">2019-11-08T16:36:00Z</dcterms:modified>
</cp:coreProperties>
</file>