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3FDBE" w14:textId="77777777" w:rsidR="003559C0" w:rsidRDefault="0059702E">
      <w:pPr>
        <w:rPr>
          <w:b/>
          <w:bCs/>
        </w:rPr>
      </w:pPr>
      <w:r>
        <w:rPr>
          <w:b/>
          <w:bCs/>
          <w:noProof/>
          <w:lang w:eastAsia="fr-FR"/>
        </w:rPr>
        <mc:AlternateContent>
          <mc:Choice Requires="wpg">
            <w:drawing>
              <wp:inline distT="0" distB="0" distL="0" distR="0" wp14:anchorId="65FAE0C4" wp14:editId="648DA255">
                <wp:extent cx="563621" cy="933450"/>
                <wp:effectExtent l="0" t="0" r="8255" b="0"/>
                <wp:docPr id="1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vesoul fr.jp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64823" cy="9354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4.4pt;height:73.5pt;" stroked="false">
                <v:path textboxrect="0,0,0,0"/>
                <v:imagedata r:id="rId8" o:title=""/>
              </v:shape>
            </w:pict>
          </mc:Fallback>
        </mc:AlternateContent>
      </w:r>
    </w:p>
    <w:p w14:paraId="5E5A4C0C" w14:textId="77777777" w:rsidR="003559C0" w:rsidRDefault="003559C0">
      <w:pPr>
        <w:rPr>
          <w:b/>
          <w:bCs/>
        </w:rPr>
      </w:pPr>
    </w:p>
    <w:p w14:paraId="49244306" w14:textId="45AC2A5D" w:rsidR="003559C0" w:rsidRDefault="0059702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Recrute animateur périscolaire</w:t>
      </w:r>
    </w:p>
    <w:p w14:paraId="78E20B06" w14:textId="77777777" w:rsidR="00F37C24" w:rsidRDefault="00F37C2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F2C0EC8" w14:textId="77777777" w:rsidR="003559C0" w:rsidRDefault="003559C0">
      <w:pPr>
        <w:rPr>
          <w:rFonts w:ascii="Times New Roman" w:hAnsi="Times New Roman" w:cs="Times New Roman"/>
        </w:rPr>
      </w:pPr>
    </w:p>
    <w:p w14:paraId="283FBAB7" w14:textId="051F998D" w:rsidR="003559C0" w:rsidRDefault="0059702E">
      <w:r>
        <w:t xml:space="preserve">Date du contrat : à pourvoir </w:t>
      </w:r>
      <w:r w:rsidR="00627C79">
        <w:t>à compter du 26 avril 2021.</w:t>
      </w:r>
    </w:p>
    <w:p w14:paraId="2FEAD0D4" w14:textId="77777777" w:rsidR="003559C0" w:rsidRDefault="003559C0"/>
    <w:p w14:paraId="5E5A2064" w14:textId="12CDCBD6" w:rsidR="003559C0" w:rsidRDefault="0059702E">
      <w:pPr>
        <w:rPr>
          <w:bCs/>
        </w:rPr>
      </w:pPr>
      <w:r>
        <w:t>Lieu</w:t>
      </w:r>
      <w:r w:rsidR="00F37C24">
        <w:t>x</w:t>
      </w:r>
      <w:r>
        <w:t xml:space="preserve"> : </w:t>
      </w:r>
      <w:r>
        <w:rPr>
          <w:bCs/>
        </w:rPr>
        <w:t>sites périscolaires de la ville de Vesoul</w:t>
      </w:r>
    </w:p>
    <w:p w14:paraId="42999231" w14:textId="77777777" w:rsidR="003559C0" w:rsidRDefault="003559C0"/>
    <w:p w14:paraId="74999B1E" w14:textId="7F96FCE8" w:rsidR="003E48D6" w:rsidRPr="00627C79" w:rsidRDefault="0059702E" w:rsidP="003E48D6">
      <w:r w:rsidRPr="00627C79">
        <w:t xml:space="preserve">Type de contrat : </w:t>
      </w:r>
      <w:r w:rsidR="003E48D6" w:rsidRPr="00627C79">
        <w:t>contrat d’accroissement à temps p</w:t>
      </w:r>
      <w:r w:rsidR="004B3B05" w:rsidRPr="00627C79">
        <w:t>artiel (20h30/semaine)</w:t>
      </w:r>
    </w:p>
    <w:p w14:paraId="0883C6BF" w14:textId="1FA92BB7" w:rsidR="003559C0" w:rsidRPr="00627C79" w:rsidRDefault="003559C0"/>
    <w:p w14:paraId="426C4E46" w14:textId="77777777" w:rsidR="003559C0" w:rsidRPr="00627C79" w:rsidRDefault="0059702E">
      <w:pPr>
        <w:rPr>
          <w:bCs/>
        </w:rPr>
      </w:pPr>
      <w:r w:rsidRPr="00627C79">
        <w:t xml:space="preserve">Nombre de poste à pourvoir : </w:t>
      </w:r>
      <w:r w:rsidRPr="00627C79">
        <w:rPr>
          <w:bCs/>
        </w:rPr>
        <w:t xml:space="preserve">1 </w:t>
      </w:r>
    </w:p>
    <w:p w14:paraId="5003B8CF" w14:textId="77777777" w:rsidR="003559C0" w:rsidRPr="00627C79" w:rsidRDefault="003559C0"/>
    <w:p w14:paraId="39D5ADD3" w14:textId="6DC4F45D" w:rsidR="003559C0" w:rsidRPr="00627C79" w:rsidRDefault="0059702E">
      <w:pPr>
        <w:rPr>
          <w:bCs/>
        </w:rPr>
      </w:pPr>
      <w:r w:rsidRPr="00627C79">
        <w:t>Candidatures à envoy</w:t>
      </w:r>
      <w:r w:rsidR="00F37C24" w:rsidRPr="00627C79">
        <w:t>er</w:t>
      </w:r>
      <w:r w:rsidRPr="00627C79">
        <w:t xml:space="preserve"> au plus tard pour le </w:t>
      </w:r>
      <w:r w:rsidR="00627C79" w:rsidRPr="00627C79">
        <w:t>16 avril</w:t>
      </w:r>
      <w:r w:rsidRPr="00627C79">
        <w:t xml:space="preserve"> </w:t>
      </w:r>
      <w:r w:rsidRPr="00627C79">
        <w:rPr>
          <w:bCs/>
        </w:rPr>
        <w:t xml:space="preserve">par mail à : </w:t>
      </w:r>
      <w:hyperlink r:id="rId9" w:history="1">
        <w:r w:rsidR="00F37C24" w:rsidRPr="00627C79">
          <w:rPr>
            <w:rStyle w:val="Lienhypertexte"/>
            <w:bCs/>
          </w:rPr>
          <w:t>formation.recrutement</w:t>
        </w:r>
      </w:hyperlink>
      <w:r w:rsidR="00F37C24" w:rsidRPr="00627C79">
        <w:rPr>
          <w:rStyle w:val="Lienhypertexte"/>
          <w:bCs/>
        </w:rPr>
        <w:t>@vesoul.fr</w:t>
      </w:r>
    </w:p>
    <w:p w14:paraId="557A3C36" w14:textId="77777777" w:rsidR="003559C0" w:rsidRPr="00627C79" w:rsidRDefault="003559C0"/>
    <w:p w14:paraId="4D64C52C" w14:textId="693A576B" w:rsidR="003559C0" w:rsidRDefault="0059702E">
      <w:r w:rsidRPr="00627C79">
        <w:t>Horaires de travail : les lundis</w:t>
      </w:r>
      <w:r w:rsidR="004B3B05" w:rsidRPr="00627C79">
        <w:t xml:space="preserve"> de 11h30 à 18h30 puis les</w:t>
      </w:r>
      <w:r w:rsidRPr="00627C79">
        <w:t xml:space="preserve"> mardis, jeudis et vendredis de 11h30 à 13h30 et de 16h00 à 18h30. Possibilité de remplacement sur les mercredis et contrat en C.E.E pendant les vacances scolaires.</w:t>
      </w:r>
    </w:p>
    <w:p w14:paraId="2DED15DB" w14:textId="77777777" w:rsidR="003559C0" w:rsidRDefault="003559C0"/>
    <w:p w14:paraId="7B6C4979" w14:textId="77777777" w:rsidR="003559C0" w:rsidRDefault="0059702E">
      <w:r>
        <w:t xml:space="preserve">Missions : </w:t>
      </w:r>
    </w:p>
    <w:p w14:paraId="044B9BC6" w14:textId="217479AC" w:rsidR="003559C0" w:rsidRDefault="0059702E" w:rsidP="00F37C24">
      <w:pPr>
        <w:numPr>
          <w:ilvl w:val="0"/>
          <w:numId w:val="1"/>
        </w:numPr>
        <w:spacing w:after="240"/>
        <w:jc w:val="both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Participer à l’évei</w:t>
      </w:r>
      <w:r w:rsidR="00F37C24">
        <w:rPr>
          <w:rFonts w:eastAsia="Times New Roman"/>
          <w:lang w:eastAsia="fr-FR"/>
        </w:rPr>
        <w:t>l</w:t>
      </w:r>
      <w:r>
        <w:rPr>
          <w:rFonts w:eastAsia="Times New Roman"/>
          <w:lang w:eastAsia="fr-FR"/>
        </w:rPr>
        <w:t xml:space="preserve"> des enfants par la mise en œuvre de projets d’animation et de démarches pédagogiques,</w:t>
      </w:r>
    </w:p>
    <w:p w14:paraId="63A3B54C" w14:textId="77777777" w:rsidR="003559C0" w:rsidRDefault="0059702E" w:rsidP="00F37C24">
      <w:pPr>
        <w:numPr>
          <w:ilvl w:val="0"/>
          <w:numId w:val="1"/>
        </w:numPr>
        <w:spacing w:after="240"/>
        <w:jc w:val="both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Animer des activités périscolaires variées,</w:t>
      </w:r>
    </w:p>
    <w:p w14:paraId="1A6F118F" w14:textId="77777777" w:rsidR="003559C0" w:rsidRDefault="0059702E" w:rsidP="00F37C24">
      <w:pPr>
        <w:numPr>
          <w:ilvl w:val="0"/>
          <w:numId w:val="1"/>
        </w:numPr>
        <w:spacing w:after="240"/>
        <w:jc w:val="both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Participer au fonctionnement et enrichir la vie de l’équipe d’animation,</w:t>
      </w:r>
    </w:p>
    <w:p w14:paraId="32015279" w14:textId="77777777" w:rsidR="003559C0" w:rsidRDefault="0059702E" w:rsidP="00F37C24">
      <w:pPr>
        <w:numPr>
          <w:ilvl w:val="0"/>
          <w:numId w:val="1"/>
        </w:numPr>
        <w:spacing w:after="240"/>
        <w:jc w:val="both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 xml:space="preserve">Informer les parents sur l'organisation de la structure et présenter le programme des activités aux enfants, </w:t>
      </w:r>
    </w:p>
    <w:p w14:paraId="77C5B648" w14:textId="0C6C7735" w:rsidR="003559C0" w:rsidRDefault="0059702E" w:rsidP="00F37C24">
      <w:pPr>
        <w:numPr>
          <w:ilvl w:val="0"/>
          <w:numId w:val="1"/>
        </w:numPr>
        <w:spacing w:after="240"/>
        <w:jc w:val="both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Veille</w:t>
      </w:r>
      <w:r w:rsidR="00F37C24">
        <w:rPr>
          <w:rFonts w:eastAsia="Times New Roman"/>
          <w:lang w:eastAsia="fr-FR"/>
        </w:rPr>
        <w:t>r</w:t>
      </w:r>
      <w:r>
        <w:rPr>
          <w:rFonts w:eastAsia="Times New Roman"/>
          <w:lang w:eastAsia="fr-FR"/>
        </w:rPr>
        <w:t xml:space="preserve"> à la sécurité des usagers, au respect des locaux et du matériel,</w:t>
      </w:r>
    </w:p>
    <w:p w14:paraId="76EEEF8C" w14:textId="77777777" w:rsidR="003559C0" w:rsidRDefault="0059702E" w:rsidP="00F37C24">
      <w:pPr>
        <w:numPr>
          <w:ilvl w:val="0"/>
          <w:numId w:val="1"/>
        </w:numPr>
        <w:spacing w:after="240"/>
        <w:jc w:val="both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Garantir la sécurité morale, physique et affective des enfants et entretenir des relations avec les familles.</w:t>
      </w:r>
    </w:p>
    <w:p w14:paraId="4768D6C1" w14:textId="726CB3A2" w:rsidR="003559C0" w:rsidRDefault="0059702E">
      <w:pPr>
        <w:rPr>
          <w:lang w:eastAsia="fr-FR"/>
        </w:rPr>
      </w:pPr>
      <w:r>
        <w:rPr>
          <w:lang w:eastAsia="fr-FR"/>
        </w:rPr>
        <w:t>Diplôme : BAFA</w:t>
      </w:r>
      <w:r w:rsidR="00627C79">
        <w:rPr>
          <w:lang w:eastAsia="fr-FR"/>
        </w:rPr>
        <w:t>, CAP petite enfance, BAFD</w:t>
      </w:r>
      <w:r>
        <w:rPr>
          <w:lang w:eastAsia="fr-FR"/>
        </w:rPr>
        <w:t xml:space="preserve"> ou </w:t>
      </w:r>
      <w:r w:rsidR="00627C79">
        <w:rPr>
          <w:lang w:eastAsia="fr-FR"/>
        </w:rPr>
        <w:t xml:space="preserve">diplôme </w:t>
      </w:r>
      <w:r>
        <w:rPr>
          <w:lang w:eastAsia="fr-FR"/>
        </w:rPr>
        <w:t>équivalent obligatoire</w:t>
      </w:r>
    </w:p>
    <w:p w14:paraId="1C037E8F" w14:textId="77777777" w:rsidR="003559C0" w:rsidRDefault="003559C0">
      <w:pPr>
        <w:rPr>
          <w:lang w:eastAsia="fr-FR"/>
        </w:rPr>
      </w:pPr>
    </w:p>
    <w:p w14:paraId="4D1B02A0" w14:textId="77777777" w:rsidR="003559C0" w:rsidRDefault="0059702E">
      <w:pPr>
        <w:rPr>
          <w:lang w:eastAsia="fr-FR"/>
        </w:rPr>
      </w:pPr>
      <w:r>
        <w:rPr>
          <w:lang w:eastAsia="fr-FR"/>
        </w:rPr>
        <w:t xml:space="preserve">Placé sous la responsabilité de la </w:t>
      </w:r>
      <w:r>
        <w:rPr>
          <w:bCs/>
          <w:lang w:eastAsia="fr-FR"/>
        </w:rPr>
        <w:t>responsable du service péri-extrascolaire</w:t>
      </w:r>
    </w:p>
    <w:p w14:paraId="20408354" w14:textId="77777777" w:rsidR="003559C0" w:rsidRDefault="003559C0"/>
    <w:sectPr w:rsidR="00355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92096" w14:textId="77777777" w:rsidR="005D2BE0" w:rsidRDefault="0059702E">
      <w:r>
        <w:separator/>
      </w:r>
    </w:p>
  </w:endnote>
  <w:endnote w:type="continuationSeparator" w:id="0">
    <w:p w14:paraId="6FDFE2C5" w14:textId="77777777" w:rsidR="005D2BE0" w:rsidRDefault="0059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97CA2" w14:textId="77777777" w:rsidR="003559C0" w:rsidRDefault="0059702E">
      <w:r>
        <w:separator/>
      </w:r>
    </w:p>
  </w:footnote>
  <w:footnote w:type="continuationSeparator" w:id="0">
    <w:p w14:paraId="2D89A9F6" w14:textId="77777777" w:rsidR="003559C0" w:rsidRDefault="00597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9F0167"/>
    <w:multiLevelType w:val="hybridMultilevel"/>
    <w:tmpl w:val="FF82B4F6"/>
    <w:lvl w:ilvl="0" w:tplc="B4EC6648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43E4FB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787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42E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BE6D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CCE0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A2E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B06D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4228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9C0"/>
    <w:rsid w:val="003559C0"/>
    <w:rsid w:val="003E48D6"/>
    <w:rsid w:val="004B3B05"/>
    <w:rsid w:val="0059702E"/>
    <w:rsid w:val="005D2BE0"/>
    <w:rsid w:val="00627C79"/>
    <w:rsid w:val="00F3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EC00B"/>
  <w15:docId w15:val="{038DF589-1FD1-4308-BCB7-9DE18CF2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character" w:styleId="Lienhypertexte">
    <w:name w:val="Hyperlink"/>
    <w:basedOn w:val="Policepardfaut"/>
    <w:uiPriority w:val="99"/>
    <w:unhideWhenUsed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597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rmation.recrutemen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1104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muriel.redersdorff</dc:creator>
  <cp:keywords/>
  <dc:description/>
  <cp:lastModifiedBy>Morgane DUSSAUCY</cp:lastModifiedBy>
  <cp:revision>3</cp:revision>
  <dcterms:created xsi:type="dcterms:W3CDTF">2021-01-04T11:52:00Z</dcterms:created>
  <dcterms:modified xsi:type="dcterms:W3CDTF">2021-03-25T16:08:00Z</dcterms:modified>
</cp:coreProperties>
</file>