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25B9D" w14:textId="77777777" w:rsidR="007E7FA0" w:rsidRPr="00862657" w:rsidRDefault="00862657" w:rsidP="00862657">
      <w:pPr>
        <w:jc w:val="center"/>
        <w:rPr>
          <w:rFonts w:ascii="Arial" w:eastAsia="Arial" w:hAnsi="Arial" w:cs="Arial"/>
          <w:b/>
          <w:sz w:val="28"/>
          <w:szCs w:val="28"/>
        </w:rPr>
      </w:pPr>
      <w:r w:rsidRPr="00862657">
        <w:rPr>
          <w:rFonts w:ascii="Arial" w:eastAsia="Arial" w:hAnsi="Arial" w:cs="Arial"/>
          <w:b/>
          <w:sz w:val="28"/>
          <w:szCs w:val="28"/>
        </w:rPr>
        <w:t>La MJC Palente recrute</w:t>
      </w:r>
    </w:p>
    <w:p w14:paraId="0281830F" w14:textId="77777777" w:rsidR="007E7FA0" w:rsidRPr="00862657" w:rsidRDefault="00862657" w:rsidP="00DE2F76">
      <w:pPr>
        <w:jc w:val="center"/>
        <w:rPr>
          <w:rFonts w:ascii="Arial" w:eastAsia="Arial" w:hAnsi="Arial" w:cs="Arial"/>
          <w:b/>
          <w:sz w:val="28"/>
          <w:szCs w:val="28"/>
        </w:rPr>
      </w:pPr>
      <w:r w:rsidRPr="00862657">
        <w:rPr>
          <w:rFonts w:ascii="Arial" w:eastAsia="Arial" w:hAnsi="Arial" w:cs="Arial"/>
          <w:b/>
          <w:sz w:val="28"/>
          <w:szCs w:val="28"/>
        </w:rPr>
        <w:t>un/e directeur/</w:t>
      </w:r>
      <w:proofErr w:type="spellStart"/>
      <w:r w:rsidRPr="00862657">
        <w:rPr>
          <w:rFonts w:ascii="Arial" w:eastAsia="Arial" w:hAnsi="Arial" w:cs="Arial"/>
          <w:b/>
          <w:sz w:val="28"/>
          <w:szCs w:val="28"/>
        </w:rPr>
        <w:t>trice</w:t>
      </w:r>
      <w:proofErr w:type="spellEnd"/>
    </w:p>
    <w:p w14:paraId="3D8D9504" w14:textId="77777777" w:rsidR="007E7FA0" w:rsidRPr="00862657" w:rsidRDefault="007E7FA0" w:rsidP="00DE2F76">
      <w:pPr>
        <w:spacing w:before="100" w:after="283" w:line="240" w:lineRule="auto"/>
        <w:rPr>
          <w:rFonts w:ascii="Arial" w:eastAsia="Arial" w:hAnsi="Arial" w:cs="Arial"/>
          <w:shd w:val="clear" w:color="auto" w:fill="FFFFFF"/>
        </w:rPr>
      </w:pPr>
    </w:p>
    <w:p w14:paraId="7B9A87A1" w14:textId="77777777" w:rsidR="007E7FA0" w:rsidRPr="00862657" w:rsidRDefault="00862657" w:rsidP="00DE2F76">
      <w:pPr>
        <w:spacing w:after="0" w:line="240" w:lineRule="auto"/>
        <w:rPr>
          <w:rFonts w:ascii="Arial" w:eastAsia="Arial" w:hAnsi="Arial" w:cs="Arial"/>
          <w:shd w:val="clear" w:color="auto" w:fill="FFFFFF"/>
        </w:rPr>
      </w:pPr>
      <w:r w:rsidRPr="00862657">
        <w:rPr>
          <w:rFonts w:ascii="Arial" w:eastAsia="Arial" w:hAnsi="Arial" w:cs="Arial"/>
          <w:shd w:val="clear" w:color="auto" w:fill="FFFFFF"/>
        </w:rPr>
        <w:t>Créée en 1979 et Centr</w:t>
      </w:r>
      <w:r w:rsidR="004353F1" w:rsidRPr="00862657">
        <w:rPr>
          <w:rFonts w:ascii="Arial" w:eastAsia="Arial" w:hAnsi="Arial" w:cs="Arial"/>
          <w:shd w:val="clear" w:color="auto" w:fill="FFFFFF"/>
        </w:rPr>
        <w:t xml:space="preserve">e social depuis 1995, la MJC </w:t>
      </w:r>
      <w:r w:rsidRPr="00862657">
        <w:rPr>
          <w:rFonts w:ascii="Arial" w:eastAsia="Arial" w:hAnsi="Arial" w:cs="Arial"/>
          <w:shd w:val="clear" w:color="auto" w:fill="FFFFFF"/>
        </w:rPr>
        <w:t>Palente est un acteur majeur de la politique de quartier de la ville de Besançon.  Association de l’Éducation Populaire et de l’Économie Sociale et Solidaire, elle agit dans un quartier de 12 000 habitants ai</w:t>
      </w:r>
      <w:r w:rsidR="004353F1" w:rsidRPr="00862657">
        <w:rPr>
          <w:rFonts w:ascii="Arial" w:eastAsia="Arial" w:hAnsi="Arial" w:cs="Arial"/>
          <w:shd w:val="clear" w:color="auto" w:fill="FFFFFF"/>
        </w:rPr>
        <w:t>nsi que dans les communes de l’E</w:t>
      </w:r>
      <w:r w:rsidRPr="00862657">
        <w:rPr>
          <w:rFonts w:ascii="Arial" w:eastAsia="Arial" w:hAnsi="Arial" w:cs="Arial"/>
          <w:shd w:val="clear" w:color="auto" w:fill="FFFFFF"/>
        </w:rPr>
        <w:t>st bisontin.</w:t>
      </w:r>
    </w:p>
    <w:p w14:paraId="72521FC6" w14:textId="77777777" w:rsidR="004353F1" w:rsidRPr="00862657" w:rsidRDefault="004353F1" w:rsidP="00DE2F76">
      <w:pPr>
        <w:spacing w:after="0" w:line="240" w:lineRule="auto"/>
        <w:rPr>
          <w:rFonts w:ascii="Arial" w:eastAsia="Arial" w:hAnsi="Arial" w:cs="Arial"/>
          <w:shd w:val="clear" w:color="auto" w:fill="FFFFFF"/>
        </w:rPr>
      </w:pPr>
    </w:p>
    <w:p w14:paraId="5399EB89" w14:textId="77777777" w:rsidR="007E7FA0" w:rsidRPr="00862657" w:rsidRDefault="00862657" w:rsidP="00DE2F76">
      <w:pPr>
        <w:spacing w:after="0" w:line="240" w:lineRule="auto"/>
        <w:rPr>
          <w:rFonts w:ascii="Arial" w:eastAsia="Arial" w:hAnsi="Arial" w:cs="Arial"/>
          <w:shd w:val="clear" w:color="auto" w:fill="FFFFFF"/>
        </w:rPr>
      </w:pPr>
      <w:r w:rsidRPr="00862657">
        <w:rPr>
          <w:rFonts w:ascii="Arial" w:eastAsia="Arial" w:hAnsi="Arial" w:cs="Arial"/>
          <w:shd w:val="clear" w:color="auto" w:fill="FFFFFF"/>
        </w:rPr>
        <w:t>La MJC Palente est une structure intergénérationnelle et multi-sociale d'intérêt collectif</w:t>
      </w:r>
      <w:r w:rsidR="00CA0AFE">
        <w:rPr>
          <w:rFonts w:ascii="Arial" w:eastAsia="Arial" w:hAnsi="Arial" w:cs="Arial"/>
          <w:shd w:val="clear" w:color="auto" w:fill="FFFFFF"/>
        </w:rPr>
        <w:t xml:space="preserve"> général</w:t>
      </w:r>
      <w:r w:rsidRPr="00862657">
        <w:rPr>
          <w:rFonts w:ascii="Arial" w:eastAsia="Arial" w:hAnsi="Arial" w:cs="Arial"/>
          <w:shd w:val="clear" w:color="auto" w:fill="FFFFFF"/>
        </w:rPr>
        <w:t>. Elle évolue avec son territoire et son public grâce à son engagement dans la consultation auprès des habitants, des adhérents, des salariés, des bénévoles et des partenaires. </w:t>
      </w:r>
    </w:p>
    <w:p w14:paraId="52EDC34E" w14:textId="77777777" w:rsidR="004353F1" w:rsidRPr="00862657" w:rsidRDefault="004353F1" w:rsidP="00DE2F76">
      <w:pPr>
        <w:spacing w:after="0" w:line="240" w:lineRule="auto"/>
        <w:rPr>
          <w:rFonts w:ascii="Arial" w:eastAsia="Arial" w:hAnsi="Arial" w:cs="Arial"/>
          <w:shd w:val="clear" w:color="auto" w:fill="FFFFFF"/>
        </w:rPr>
      </w:pPr>
    </w:p>
    <w:p w14:paraId="066A6DB1" w14:textId="77777777" w:rsidR="007E7FA0" w:rsidRPr="00862657" w:rsidRDefault="00862657" w:rsidP="00DE2F76">
      <w:pPr>
        <w:spacing w:after="0" w:line="240" w:lineRule="auto"/>
        <w:rPr>
          <w:rFonts w:ascii="Arial" w:eastAsia="Arial" w:hAnsi="Arial" w:cs="Arial"/>
          <w:shd w:val="clear" w:color="auto" w:fill="FFFFFF"/>
        </w:rPr>
      </w:pPr>
      <w:r w:rsidRPr="00862657">
        <w:rPr>
          <w:rFonts w:ascii="Arial" w:eastAsia="Arial" w:hAnsi="Arial" w:cs="Arial"/>
          <w:shd w:val="clear" w:color="auto" w:fill="FFFFFF"/>
        </w:rPr>
        <w:t xml:space="preserve">Elle œuvre pour le </w:t>
      </w:r>
      <w:r w:rsidR="004353F1" w:rsidRPr="00862657">
        <w:rPr>
          <w:rFonts w:ascii="Arial" w:eastAsia="Arial" w:hAnsi="Arial" w:cs="Arial"/>
          <w:shd w:val="clear" w:color="auto" w:fill="FFFFFF"/>
        </w:rPr>
        <w:t>« bien-</w:t>
      </w:r>
      <w:r w:rsidRPr="00862657">
        <w:rPr>
          <w:rFonts w:ascii="Arial" w:eastAsia="Arial" w:hAnsi="Arial" w:cs="Arial"/>
          <w:shd w:val="clear" w:color="auto" w:fill="FFFFFF"/>
        </w:rPr>
        <w:t>être</w:t>
      </w:r>
      <w:r w:rsidR="004353F1" w:rsidRPr="00862657">
        <w:rPr>
          <w:rFonts w:ascii="Arial" w:eastAsia="Arial" w:hAnsi="Arial" w:cs="Arial"/>
          <w:shd w:val="clear" w:color="auto" w:fill="FFFFFF"/>
        </w:rPr>
        <w:t> » et le « bien vivre ensemble »</w:t>
      </w:r>
      <w:r w:rsidRPr="00862657">
        <w:rPr>
          <w:rFonts w:ascii="Arial" w:eastAsia="Arial" w:hAnsi="Arial" w:cs="Arial"/>
          <w:shd w:val="clear" w:color="auto" w:fill="FFFFFF"/>
        </w:rPr>
        <w:t>.</w:t>
      </w:r>
    </w:p>
    <w:p w14:paraId="3BFED76C" w14:textId="77777777" w:rsidR="004353F1" w:rsidRPr="00862657" w:rsidRDefault="004353F1" w:rsidP="00DE2F76">
      <w:pPr>
        <w:spacing w:after="0" w:line="240" w:lineRule="auto"/>
        <w:rPr>
          <w:rFonts w:ascii="Arial" w:eastAsia="Arial" w:hAnsi="Arial" w:cs="Arial"/>
          <w:shd w:val="clear" w:color="auto" w:fill="FFFFFF"/>
        </w:rPr>
      </w:pPr>
    </w:p>
    <w:p w14:paraId="3A9B25F2" w14:textId="77777777" w:rsidR="007E7FA0" w:rsidRPr="00862657" w:rsidRDefault="00862657" w:rsidP="00DE2F76">
      <w:pPr>
        <w:spacing w:after="0" w:line="240" w:lineRule="auto"/>
        <w:rPr>
          <w:rFonts w:ascii="Arial" w:eastAsia="Arial" w:hAnsi="Arial" w:cs="Arial"/>
          <w:shd w:val="clear" w:color="auto" w:fill="FFFFFF"/>
        </w:rPr>
      </w:pPr>
      <w:r w:rsidRPr="00862657">
        <w:rPr>
          <w:rFonts w:ascii="Arial" w:eastAsia="Arial" w:hAnsi="Arial" w:cs="Arial"/>
          <w:shd w:val="clear" w:color="auto" w:fill="FFFFFF"/>
        </w:rPr>
        <w:t>Sa force se trouve dans la mise en place de projets fédérateurs  dans les domaines du social, de l’éducatif et du culturel, impliquant l'ensemb</w:t>
      </w:r>
      <w:r w:rsidR="00CA0AFE">
        <w:rPr>
          <w:rFonts w:ascii="Arial" w:eastAsia="Arial" w:hAnsi="Arial" w:cs="Arial"/>
          <w:shd w:val="clear" w:color="auto" w:fill="FFFFFF"/>
        </w:rPr>
        <w:t xml:space="preserve">le des acteurs institutionnels, </w:t>
      </w:r>
      <w:r w:rsidRPr="00862657">
        <w:rPr>
          <w:rFonts w:ascii="Arial" w:eastAsia="Arial" w:hAnsi="Arial" w:cs="Arial"/>
          <w:shd w:val="clear" w:color="auto" w:fill="FFFFFF"/>
        </w:rPr>
        <w:t>et dans son engagement d'innovation sociale.</w:t>
      </w:r>
    </w:p>
    <w:p w14:paraId="6D0B9B57" w14:textId="77777777" w:rsidR="004353F1" w:rsidRPr="00862657" w:rsidRDefault="004353F1" w:rsidP="00DE2F76">
      <w:pPr>
        <w:spacing w:after="0" w:line="240" w:lineRule="auto"/>
        <w:rPr>
          <w:rFonts w:ascii="Arial" w:eastAsia="Arial" w:hAnsi="Arial" w:cs="Arial"/>
          <w:shd w:val="clear" w:color="auto" w:fill="FFFFFF"/>
        </w:rPr>
      </w:pPr>
    </w:p>
    <w:p w14:paraId="71533E0E" w14:textId="77777777" w:rsidR="004353F1" w:rsidRPr="00862657" w:rsidRDefault="00862657" w:rsidP="00DE2F76">
      <w:pPr>
        <w:spacing w:after="0" w:line="240" w:lineRule="auto"/>
        <w:rPr>
          <w:rFonts w:ascii="Arial" w:eastAsia="Arial" w:hAnsi="Arial" w:cs="Arial"/>
          <w:shd w:val="clear" w:color="auto" w:fill="FFFFFF"/>
        </w:rPr>
      </w:pPr>
      <w:r w:rsidRPr="00862657">
        <w:rPr>
          <w:rFonts w:ascii="Arial" w:eastAsia="Arial" w:hAnsi="Arial" w:cs="Arial"/>
          <w:shd w:val="clear" w:color="auto" w:fill="FFFFFF"/>
        </w:rPr>
        <w:t xml:space="preserve">La MJC Palente emploie 154 salariés pour 26,6 ETP, </w:t>
      </w:r>
      <w:r w:rsidR="004353F1" w:rsidRPr="00862657">
        <w:rPr>
          <w:rFonts w:ascii="Arial" w:eastAsia="Arial" w:hAnsi="Arial" w:cs="Arial"/>
          <w:shd w:val="clear" w:color="auto" w:fill="FFFFFF"/>
        </w:rPr>
        <w:t>et plus de 100 bénévoles s’investissent</w:t>
      </w:r>
      <w:r w:rsidRPr="00862657">
        <w:rPr>
          <w:rFonts w:ascii="Arial" w:eastAsia="Arial" w:hAnsi="Arial" w:cs="Arial"/>
          <w:shd w:val="clear" w:color="auto" w:fill="FFFFFF"/>
        </w:rPr>
        <w:t xml:space="preserve"> au profit de 3 000 adhérents. </w:t>
      </w:r>
    </w:p>
    <w:p w14:paraId="21809D31" w14:textId="77777777" w:rsidR="004353F1" w:rsidRPr="00862657" w:rsidRDefault="004353F1" w:rsidP="00DE2F76">
      <w:pPr>
        <w:spacing w:after="0" w:line="240" w:lineRule="auto"/>
        <w:rPr>
          <w:rFonts w:ascii="Arial" w:eastAsia="Arial" w:hAnsi="Arial" w:cs="Arial"/>
          <w:shd w:val="clear" w:color="auto" w:fill="FFFFFF"/>
        </w:rPr>
      </w:pPr>
    </w:p>
    <w:p w14:paraId="5E1B2F40" w14:textId="77777777" w:rsidR="004353F1" w:rsidRPr="00862657" w:rsidRDefault="00CA0AFE" w:rsidP="00DE2F76">
      <w:pPr>
        <w:spacing w:after="0" w:line="240" w:lineRule="auto"/>
        <w:rPr>
          <w:rFonts w:ascii="Arial" w:eastAsia="Arial" w:hAnsi="Arial" w:cs="Arial"/>
          <w:shd w:val="clear" w:color="auto" w:fill="FFFFFF"/>
        </w:rPr>
      </w:pPr>
      <w:r>
        <w:rPr>
          <w:rFonts w:ascii="Arial" w:eastAsia="Arial" w:hAnsi="Arial" w:cs="Arial"/>
          <w:shd w:val="clear" w:color="auto" w:fill="FFFFFF"/>
        </w:rPr>
        <w:t>Son budget s’élève à 1 600 000 €</w:t>
      </w:r>
      <w:r w:rsidR="004353F1" w:rsidRPr="00862657">
        <w:rPr>
          <w:rFonts w:ascii="Arial" w:eastAsia="Arial" w:hAnsi="Arial" w:cs="Arial"/>
          <w:shd w:val="clear" w:color="auto" w:fill="FFFFFF"/>
        </w:rPr>
        <w:t>.</w:t>
      </w:r>
    </w:p>
    <w:p w14:paraId="53F08AE8" w14:textId="77777777" w:rsidR="004353F1" w:rsidRPr="00862657" w:rsidRDefault="004353F1" w:rsidP="00DE2F76">
      <w:pPr>
        <w:spacing w:after="0" w:line="240" w:lineRule="auto"/>
        <w:rPr>
          <w:rFonts w:ascii="Arial" w:eastAsia="Arial" w:hAnsi="Arial" w:cs="Arial"/>
          <w:shd w:val="clear" w:color="auto" w:fill="FFFFFF"/>
        </w:rPr>
      </w:pPr>
    </w:p>
    <w:p w14:paraId="4E0DCC42" w14:textId="77777777" w:rsidR="007E7FA0" w:rsidRPr="00862657" w:rsidRDefault="00CA0AFE" w:rsidP="00DE2F76">
      <w:pPr>
        <w:spacing w:after="0" w:line="240" w:lineRule="auto"/>
        <w:rPr>
          <w:rFonts w:ascii="Arial" w:eastAsia="Arial" w:hAnsi="Arial" w:cs="Arial"/>
          <w:shd w:val="clear" w:color="auto" w:fill="FFFFFF"/>
        </w:rPr>
      </w:pPr>
      <w:r>
        <w:rPr>
          <w:rFonts w:ascii="Arial" w:eastAsia="Arial" w:hAnsi="Arial" w:cs="Arial"/>
          <w:shd w:val="clear" w:color="auto" w:fill="FFFFFF"/>
        </w:rPr>
        <w:t>A</w:t>
      </w:r>
      <w:r w:rsidR="00862657" w:rsidRPr="00862657">
        <w:rPr>
          <w:rFonts w:ascii="Arial" w:eastAsia="Arial" w:hAnsi="Arial" w:cs="Arial"/>
          <w:shd w:val="clear" w:color="auto" w:fill="FFFFFF"/>
        </w:rPr>
        <w:t xml:space="preserve">vec la Maison de Quartier Saint-Ferjeux </w:t>
      </w:r>
      <w:r w:rsidR="004353F1" w:rsidRPr="00862657">
        <w:rPr>
          <w:rFonts w:ascii="Arial" w:eastAsia="Arial" w:hAnsi="Arial" w:cs="Arial"/>
          <w:shd w:val="clear" w:color="auto" w:fill="FFFFFF"/>
        </w:rPr>
        <w:t>et la MJC Clairs</w:t>
      </w:r>
      <w:r w:rsidR="00862657" w:rsidRPr="00862657">
        <w:rPr>
          <w:rFonts w:ascii="Arial" w:eastAsia="Arial" w:hAnsi="Arial" w:cs="Arial"/>
          <w:shd w:val="clear" w:color="auto" w:fill="FFFFFF"/>
        </w:rPr>
        <w:t>-Soleils, elle est membre actif de l'association Quartier Libre Besançon. </w:t>
      </w:r>
    </w:p>
    <w:p w14:paraId="0261E1FD" w14:textId="77777777" w:rsidR="007E7FA0" w:rsidRPr="00862657" w:rsidRDefault="007E7FA0" w:rsidP="00DE2F76">
      <w:pPr>
        <w:spacing w:after="0" w:line="240" w:lineRule="auto"/>
        <w:rPr>
          <w:rFonts w:ascii="Arial" w:eastAsia="Arial" w:hAnsi="Arial" w:cs="Arial"/>
          <w:shd w:val="clear" w:color="auto" w:fill="FFFFFF"/>
        </w:rPr>
      </w:pPr>
    </w:p>
    <w:p w14:paraId="00274A81" w14:textId="77777777" w:rsidR="00DE2F76" w:rsidRPr="00862657" w:rsidRDefault="00DE2F76" w:rsidP="00DE2F76">
      <w:pPr>
        <w:rPr>
          <w:rFonts w:ascii="Arial" w:eastAsia="Arial" w:hAnsi="Arial" w:cs="Arial"/>
          <w:b/>
          <w:u w:val="single"/>
        </w:rPr>
      </w:pPr>
      <w:r w:rsidRPr="00862657">
        <w:rPr>
          <w:rFonts w:ascii="Arial" w:eastAsia="Arial" w:hAnsi="Arial" w:cs="Arial"/>
          <w:b/>
          <w:u w:val="single"/>
        </w:rPr>
        <w:t>Placé/e sous l’autorité du conseil d’administration, représenté par son président, vous serez chargé/e</w:t>
      </w:r>
      <w:r w:rsidRPr="00862657">
        <w:rPr>
          <w:rFonts w:ascii="Arial" w:eastAsia="Arial" w:hAnsi="Arial" w:cs="Arial"/>
          <w:b/>
        </w:rPr>
        <w:t xml:space="preserve"> :</w:t>
      </w:r>
    </w:p>
    <w:p w14:paraId="7E61F50D" w14:textId="77777777" w:rsidR="00DE2F76" w:rsidRPr="00862657" w:rsidRDefault="00DE2F76" w:rsidP="00DE2F76">
      <w:pPr>
        <w:numPr>
          <w:ilvl w:val="0"/>
          <w:numId w:val="2"/>
        </w:numPr>
        <w:spacing w:after="120" w:line="360" w:lineRule="auto"/>
        <w:ind w:left="714" w:hanging="357"/>
        <w:rPr>
          <w:rFonts w:ascii="Arial" w:eastAsia="Calibri" w:hAnsi="Arial" w:cs="Arial"/>
        </w:rPr>
      </w:pPr>
      <w:r w:rsidRPr="00862657">
        <w:rPr>
          <w:rFonts w:ascii="Arial" w:eastAsia="Arial" w:hAnsi="Arial" w:cs="Arial"/>
        </w:rPr>
        <w:t>de la conduite globale du projet de la MJC</w:t>
      </w:r>
    </w:p>
    <w:p w14:paraId="0F0301C9" w14:textId="77777777" w:rsidR="00DE2F76" w:rsidRPr="00862657" w:rsidRDefault="00DE2F76" w:rsidP="00DE2F76">
      <w:pPr>
        <w:numPr>
          <w:ilvl w:val="0"/>
          <w:numId w:val="2"/>
        </w:numPr>
        <w:spacing w:after="120" w:line="360" w:lineRule="auto"/>
        <w:ind w:left="714" w:hanging="357"/>
        <w:rPr>
          <w:rFonts w:ascii="Arial" w:eastAsia="Arial" w:hAnsi="Arial" w:cs="Arial"/>
        </w:rPr>
      </w:pPr>
      <w:r w:rsidRPr="00862657">
        <w:rPr>
          <w:rFonts w:ascii="Arial" w:eastAsia="Arial" w:hAnsi="Arial" w:cs="Arial"/>
          <w:color w:val="000000"/>
        </w:rPr>
        <w:t>de fédérer l’équipe de salariés et de bénévoles autour du projet associatif</w:t>
      </w:r>
    </w:p>
    <w:p w14:paraId="01682E4D" w14:textId="77777777" w:rsidR="00DE2F76" w:rsidRPr="00862657" w:rsidRDefault="00DE2F76" w:rsidP="00DE2F76">
      <w:pPr>
        <w:numPr>
          <w:ilvl w:val="0"/>
          <w:numId w:val="2"/>
        </w:numPr>
        <w:spacing w:after="120" w:line="360" w:lineRule="auto"/>
        <w:ind w:left="714" w:hanging="357"/>
        <w:rPr>
          <w:rFonts w:ascii="Arial" w:eastAsia="Arial" w:hAnsi="Arial" w:cs="Arial"/>
        </w:rPr>
      </w:pPr>
      <w:r w:rsidRPr="00862657">
        <w:rPr>
          <w:rFonts w:ascii="Arial" w:eastAsia="Arial" w:hAnsi="Arial" w:cs="Arial"/>
          <w:color w:val="000000"/>
        </w:rPr>
        <w:t>de coordonner les activités et de développer la transversalité des actions</w:t>
      </w:r>
    </w:p>
    <w:p w14:paraId="14C4EEE1" w14:textId="77777777" w:rsidR="00DE2F76" w:rsidRPr="00862657" w:rsidRDefault="00DE2F76" w:rsidP="00DE2F76">
      <w:pPr>
        <w:numPr>
          <w:ilvl w:val="0"/>
          <w:numId w:val="2"/>
        </w:numPr>
        <w:spacing w:after="120" w:line="360" w:lineRule="auto"/>
        <w:ind w:left="714" w:hanging="357"/>
        <w:rPr>
          <w:rFonts w:ascii="Arial" w:eastAsia="Arial" w:hAnsi="Arial" w:cs="Arial"/>
        </w:rPr>
      </w:pPr>
      <w:r w:rsidRPr="00862657">
        <w:rPr>
          <w:rFonts w:ascii="Arial" w:eastAsia="Arial" w:hAnsi="Arial" w:cs="Arial"/>
          <w:color w:val="000000"/>
        </w:rPr>
        <w:t>d’impulser l’innovation</w:t>
      </w:r>
    </w:p>
    <w:p w14:paraId="620CFC56" w14:textId="77777777" w:rsidR="00DE2F76" w:rsidRPr="00862657" w:rsidRDefault="00DE2F76" w:rsidP="00DE2F76">
      <w:pPr>
        <w:numPr>
          <w:ilvl w:val="0"/>
          <w:numId w:val="2"/>
        </w:numPr>
        <w:spacing w:after="120" w:line="360" w:lineRule="auto"/>
        <w:ind w:left="714" w:hanging="357"/>
        <w:rPr>
          <w:rFonts w:ascii="Arial" w:eastAsia="Calibri" w:hAnsi="Arial" w:cs="Arial"/>
        </w:rPr>
      </w:pPr>
      <w:r w:rsidRPr="00862657">
        <w:rPr>
          <w:rFonts w:ascii="Arial" w:eastAsia="Arial" w:hAnsi="Arial" w:cs="Arial"/>
        </w:rPr>
        <w:t>du suivi et de l’évaluation du projet, en étant</w:t>
      </w:r>
      <w:r w:rsidRPr="00862657">
        <w:rPr>
          <w:rFonts w:ascii="Arial" w:eastAsia="Arial" w:hAnsi="Arial" w:cs="Arial"/>
          <w:color w:val="CE181E"/>
        </w:rPr>
        <w:t xml:space="preserve"> </w:t>
      </w:r>
      <w:r w:rsidRPr="00862657">
        <w:rPr>
          <w:rFonts w:ascii="Arial" w:eastAsia="Arial" w:hAnsi="Arial" w:cs="Arial"/>
        </w:rPr>
        <w:t>garant de la qualité des actions de la MJC</w:t>
      </w:r>
    </w:p>
    <w:p w14:paraId="27396957" w14:textId="77777777" w:rsidR="00DE2F76" w:rsidRPr="00862657" w:rsidRDefault="00DE2F76" w:rsidP="00DE2F76">
      <w:pPr>
        <w:numPr>
          <w:ilvl w:val="0"/>
          <w:numId w:val="2"/>
        </w:numPr>
        <w:spacing w:after="120" w:line="360" w:lineRule="auto"/>
        <w:ind w:left="714" w:hanging="357"/>
        <w:rPr>
          <w:rFonts w:ascii="Arial" w:eastAsia="Arial" w:hAnsi="Arial" w:cs="Arial"/>
        </w:rPr>
      </w:pPr>
      <w:r w:rsidRPr="00862657">
        <w:rPr>
          <w:rFonts w:ascii="Arial" w:eastAsia="Arial" w:hAnsi="Arial" w:cs="Arial"/>
        </w:rPr>
        <w:t>de la gestion administrative et de l’organisation globale de la structure</w:t>
      </w:r>
    </w:p>
    <w:p w14:paraId="608AF496" w14:textId="77777777" w:rsidR="00DE2F76" w:rsidRPr="00862657" w:rsidRDefault="00DE2F76" w:rsidP="00DE2F76">
      <w:pPr>
        <w:numPr>
          <w:ilvl w:val="0"/>
          <w:numId w:val="2"/>
        </w:numPr>
        <w:spacing w:after="120" w:line="360" w:lineRule="auto"/>
        <w:ind w:left="714" w:hanging="357"/>
        <w:rPr>
          <w:rFonts w:ascii="Arial" w:eastAsia="Arial" w:hAnsi="Arial" w:cs="Arial"/>
        </w:rPr>
      </w:pPr>
      <w:r w:rsidRPr="00862657">
        <w:rPr>
          <w:rFonts w:ascii="Arial" w:eastAsia="Arial" w:hAnsi="Arial" w:cs="Arial"/>
        </w:rPr>
        <w:t xml:space="preserve">du suivi des différents contrats et conventions signés avec les partenaires publics (Ville, agglomération, Département, Région et autres collectivités locales, Caisse d’Allocations Familiales…) </w:t>
      </w:r>
    </w:p>
    <w:p w14:paraId="4DD6115B" w14:textId="77777777" w:rsidR="00DE2F76" w:rsidRPr="00862657" w:rsidRDefault="00DE2F76" w:rsidP="00DE2F76">
      <w:pPr>
        <w:numPr>
          <w:ilvl w:val="0"/>
          <w:numId w:val="2"/>
        </w:numPr>
        <w:spacing w:after="120" w:line="360" w:lineRule="auto"/>
        <w:ind w:left="714" w:hanging="357"/>
        <w:rPr>
          <w:rFonts w:ascii="Arial" w:eastAsia="Arial" w:hAnsi="Arial" w:cs="Arial"/>
        </w:rPr>
      </w:pPr>
      <w:r w:rsidRPr="00862657">
        <w:rPr>
          <w:rFonts w:ascii="Arial" w:eastAsia="Arial" w:hAnsi="Arial" w:cs="Arial"/>
        </w:rPr>
        <w:t>de la gestion financière : élaboration et du suivi du budget, prospective financière et finalisation des dossiers de financement à transmettre aux institutions de référence</w:t>
      </w:r>
    </w:p>
    <w:p w14:paraId="2864BB5C" w14:textId="77777777" w:rsidR="00DE2F76" w:rsidRPr="00862657" w:rsidRDefault="00DE2F76" w:rsidP="00DE2F76">
      <w:pPr>
        <w:numPr>
          <w:ilvl w:val="0"/>
          <w:numId w:val="2"/>
        </w:numPr>
        <w:spacing w:after="120" w:line="360" w:lineRule="auto"/>
        <w:ind w:left="714" w:hanging="357"/>
        <w:rPr>
          <w:rFonts w:ascii="Arial" w:eastAsia="Calibri" w:hAnsi="Arial" w:cs="Arial"/>
        </w:rPr>
      </w:pPr>
      <w:r w:rsidRPr="00862657">
        <w:rPr>
          <w:rFonts w:ascii="Arial" w:eastAsia="Arial" w:hAnsi="Arial" w:cs="Arial"/>
        </w:rPr>
        <w:t>de la recherche de financements : publics et privés auprès des financeurs institutionnels (Europe, Régions…), des fondations, des entreprises…</w:t>
      </w:r>
    </w:p>
    <w:p w14:paraId="3B747018" w14:textId="77777777" w:rsidR="00DE2F76" w:rsidRPr="00862657" w:rsidRDefault="00DE2F76" w:rsidP="00DE2F76">
      <w:pPr>
        <w:numPr>
          <w:ilvl w:val="0"/>
          <w:numId w:val="2"/>
        </w:numPr>
        <w:spacing w:after="120" w:line="360" w:lineRule="auto"/>
        <w:ind w:left="714" w:hanging="357"/>
        <w:rPr>
          <w:rFonts w:ascii="Arial" w:eastAsia="Arial" w:hAnsi="Arial" w:cs="Arial"/>
        </w:rPr>
      </w:pPr>
      <w:r w:rsidRPr="00862657">
        <w:rPr>
          <w:rFonts w:ascii="Arial" w:eastAsia="Arial" w:hAnsi="Arial" w:cs="Arial"/>
        </w:rPr>
        <w:t>de la gestion de la communication et de son développement</w:t>
      </w:r>
    </w:p>
    <w:p w14:paraId="7CFD20FB" w14:textId="77777777" w:rsidR="00DE2F76" w:rsidRPr="00862657" w:rsidRDefault="00DE2F76" w:rsidP="00DE2F76">
      <w:pPr>
        <w:numPr>
          <w:ilvl w:val="0"/>
          <w:numId w:val="2"/>
        </w:numPr>
        <w:spacing w:after="120" w:line="360" w:lineRule="auto"/>
        <w:ind w:left="714" w:hanging="357"/>
        <w:rPr>
          <w:rFonts w:ascii="Arial" w:eastAsia="Calibri" w:hAnsi="Arial" w:cs="Arial"/>
        </w:rPr>
      </w:pPr>
      <w:r w:rsidRPr="00862657">
        <w:rPr>
          <w:rFonts w:ascii="Arial" w:eastAsia="Arial" w:hAnsi="Arial" w:cs="Arial"/>
        </w:rPr>
        <w:lastRenderedPageBreak/>
        <w:t>de la gestion du personnel : optimisation des compétences, gestion des conflits, animation et coordination</w:t>
      </w:r>
    </w:p>
    <w:p w14:paraId="15E73C57" w14:textId="77777777" w:rsidR="00DE2F76" w:rsidRPr="00862657" w:rsidRDefault="00DE2F76" w:rsidP="00DE2F76">
      <w:pPr>
        <w:numPr>
          <w:ilvl w:val="0"/>
          <w:numId w:val="2"/>
        </w:numPr>
        <w:spacing w:after="120" w:line="360" w:lineRule="auto"/>
        <w:ind w:left="714" w:hanging="357"/>
        <w:rPr>
          <w:rFonts w:ascii="Arial" w:eastAsia="Calibri" w:hAnsi="Arial" w:cs="Arial"/>
        </w:rPr>
      </w:pPr>
      <w:r w:rsidRPr="00862657">
        <w:rPr>
          <w:rFonts w:ascii="Arial" w:eastAsia="Arial" w:hAnsi="Arial" w:cs="Arial"/>
        </w:rPr>
        <w:t>du suivi du bon déroulement du dialogue social</w:t>
      </w:r>
    </w:p>
    <w:p w14:paraId="63029285" w14:textId="77777777" w:rsidR="00DE2F76" w:rsidRPr="00862657" w:rsidRDefault="00DE2F76" w:rsidP="00DE2F76">
      <w:pPr>
        <w:numPr>
          <w:ilvl w:val="0"/>
          <w:numId w:val="2"/>
        </w:numPr>
        <w:spacing w:after="120" w:line="360" w:lineRule="auto"/>
        <w:ind w:left="714" w:hanging="357"/>
        <w:rPr>
          <w:rFonts w:ascii="Arial" w:eastAsia="Calibri" w:hAnsi="Arial" w:cs="Arial"/>
        </w:rPr>
      </w:pPr>
      <w:r w:rsidRPr="00862657">
        <w:rPr>
          <w:rFonts w:ascii="Arial" w:eastAsia="Arial" w:hAnsi="Arial" w:cs="Arial"/>
        </w:rPr>
        <w:t xml:space="preserve">de la gestion du bâtiment, de la sécurité et des travaux </w:t>
      </w:r>
    </w:p>
    <w:p w14:paraId="74BBEC01" w14:textId="77777777" w:rsidR="00DE2F76" w:rsidRPr="00862657" w:rsidRDefault="00DE2F76" w:rsidP="00DE2F76">
      <w:pPr>
        <w:numPr>
          <w:ilvl w:val="0"/>
          <w:numId w:val="2"/>
        </w:numPr>
        <w:spacing w:after="120" w:line="360" w:lineRule="auto"/>
        <w:ind w:left="714" w:hanging="357"/>
        <w:rPr>
          <w:rFonts w:ascii="Arial" w:eastAsia="Calibri" w:hAnsi="Arial" w:cs="Arial"/>
        </w:rPr>
      </w:pPr>
      <w:r w:rsidRPr="00862657">
        <w:rPr>
          <w:rFonts w:ascii="Arial" w:eastAsia="Arial" w:hAnsi="Arial" w:cs="Arial"/>
        </w:rPr>
        <w:t>de participer aux instances de l’association (Conseils d’Administration, bureaux, commissions,…) et de la représenter dans les structures extérieures</w:t>
      </w:r>
    </w:p>
    <w:p w14:paraId="6859CD95" w14:textId="77777777" w:rsidR="007E7FA0" w:rsidRPr="00862657" w:rsidRDefault="00862657" w:rsidP="00DE2F76">
      <w:pPr>
        <w:rPr>
          <w:rFonts w:ascii="Arial" w:eastAsia="Arial" w:hAnsi="Arial" w:cs="Arial"/>
          <w:b/>
          <w:u w:val="single"/>
        </w:rPr>
      </w:pPr>
      <w:r w:rsidRPr="00862657">
        <w:rPr>
          <w:rFonts w:ascii="Arial" w:eastAsia="Arial" w:hAnsi="Arial" w:cs="Arial"/>
          <w:b/>
          <w:u w:val="single"/>
        </w:rPr>
        <w:t>Profil souhaité</w:t>
      </w:r>
      <w:r w:rsidRPr="00862657">
        <w:rPr>
          <w:rFonts w:ascii="Arial" w:eastAsia="Arial" w:hAnsi="Arial" w:cs="Arial"/>
          <w:b/>
        </w:rPr>
        <w:t> :</w:t>
      </w:r>
    </w:p>
    <w:p w14:paraId="5830CAA2" w14:textId="77777777" w:rsidR="007E7FA0" w:rsidRPr="00862657" w:rsidRDefault="00862657" w:rsidP="00DE2F76">
      <w:pPr>
        <w:rPr>
          <w:rFonts w:ascii="Arial" w:eastAsia="Arial" w:hAnsi="Arial" w:cs="Arial"/>
        </w:rPr>
      </w:pPr>
      <w:r w:rsidRPr="00862657">
        <w:rPr>
          <w:rFonts w:ascii="Arial" w:eastAsia="Arial" w:hAnsi="Arial" w:cs="Arial"/>
        </w:rPr>
        <w:t>Vous avez une aptitude certaine au management. Vous possédez des qualités relationnelles.</w:t>
      </w:r>
    </w:p>
    <w:p w14:paraId="62DA8C34" w14:textId="77777777" w:rsidR="007E7FA0" w:rsidRPr="00862657" w:rsidRDefault="00862657" w:rsidP="00DE2F76">
      <w:pPr>
        <w:rPr>
          <w:rFonts w:ascii="Arial" w:eastAsia="Arial" w:hAnsi="Arial" w:cs="Arial"/>
        </w:rPr>
      </w:pPr>
      <w:r w:rsidRPr="00862657">
        <w:rPr>
          <w:rFonts w:ascii="Arial" w:eastAsia="Arial" w:hAnsi="Arial" w:cs="Arial"/>
        </w:rPr>
        <w:t xml:space="preserve">Vous êtes doté/e d’une expérience dans la gestion administrative et financière. Vous avez de l’expérience et le souhait d’accompagner des habitants dans le développement de projets pour leur territoire. Vous adhérez aux valeurs de l’Economie Sociale et Solidaire et de l’Education Populaire. Doté/e d’un esprit de synthèse, vous avez des qualités d’organisation, votre efficacité et votre rapidité d’exécution seront appréciées. </w:t>
      </w:r>
    </w:p>
    <w:p w14:paraId="7541A18C" w14:textId="77777777" w:rsidR="007E7FA0" w:rsidRPr="00862657" w:rsidRDefault="00862657" w:rsidP="00DE2F76">
      <w:pPr>
        <w:rPr>
          <w:rFonts w:ascii="Arial" w:eastAsia="Arial" w:hAnsi="Arial" w:cs="Arial"/>
        </w:rPr>
      </w:pPr>
      <w:r w:rsidRPr="00862657">
        <w:rPr>
          <w:rFonts w:ascii="Arial" w:eastAsia="Arial" w:hAnsi="Arial" w:cs="Arial"/>
        </w:rPr>
        <w:t>Vous avez une expérience de management dans les domaines de l’action sociale, éducative, ou culturelle. Vous détenez une expertise dans le fonctionnement du secteur associatif.</w:t>
      </w:r>
    </w:p>
    <w:p w14:paraId="71DF5EF5" w14:textId="77777777" w:rsidR="007E7FA0" w:rsidRPr="00862657" w:rsidRDefault="00862657" w:rsidP="00DE2F76">
      <w:pPr>
        <w:rPr>
          <w:rFonts w:ascii="Arial" w:eastAsia="Arial" w:hAnsi="Arial" w:cs="Arial"/>
        </w:rPr>
      </w:pPr>
      <w:r w:rsidRPr="00862657">
        <w:rPr>
          <w:rFonts w:ascii="Arial" w:eastAsia="Arial" w:hAnsi="Arial" w:cs="Arial"/>
        </w:rPr>
        <w:t xml:space="preserve">Vous êtes capable de vous adapter à différents niveaux d’interlocuteurs, de communiquer, d’analyser et de comprendre les enjeux politiques et territoriaux. </w:t>
      </w:r>
    </w:p>
    <w:p w14:paraId="214ADAD0" w14:textId="77777777" w:rsidR="007E7FA0" w:rsidRPr="00862657" w:rsidRDefault="00862657" w:rsidP="00DE2F76">
      <w:pPr>
        <w:spacing w:after="0"/>
        <w:rPr>
          <w:rFonts w:ascii="Arial" w:eastAsia="Arial" w:hAnsi="Arial" w:cs="Arial"/>
        </w:rPr>
      </w:pPr>
      <w:r w:rsidRPr="00862657">
        <w:rPr>
          <w:rFonts w:ascii="Arial" w:eastAsia="Arial" w:hAnsi="Arial" w:cs="Arial"/>
          <w:b/>
          <w:u w:val="single"/>
        </w:rPr>
        <w:t>Formation</w:t>
      </w:r>
      <w:r w:rsidRPr="00862657">
        <w:rPr>
          <w:rFonts w:ascii="Arial" w:eastAsia="Arial" w:hAnsi="Arial" w:cs="Arial"/>
          <w:b/>
        </w:rPr>
        <w:t xml:space="preserve"> :</w:t>
      </w:r>
      <w:r w:rsidRPr="00862657">
        <w:rPr>
          <w:rFonts w:ascii="Arial" w:eastAsia="Arial" w:hAnsi="Arial" w:cs="Arial"/>
        </w:rPr>
        <w:t xml:space="preserve"> </w:t>
      </w:r>
    </w:p>
    <w:p w14:paraId="4FB91023" w14:textId="77777777" w:rsidR="007E7FA0" w:rsidRPr="00862657" w:rsidRDefault="007A3523" w:rsidP="00DE2F76">
      <w:pPr>
        <w:spacing w:after="0"/>
        <w:rPr>
          <w:rFonts w:ascii="Arial" w:eastAsia="Arial" w:hAnsi="Arial" w:cs="Arial"/>
        </w:rPr>
      </w:pPr>
      <w:r>
        <w:rPr>
          <w:rFonts w:ascii="Arial" w:eastAsia="Arial" w:hAnsi="Arial" w:cs="Arial"/>
        </w:rPr>
        <w:t>DESJE</w:t>
      </w:r>
      <w:r w:rsidR="00116254">
        <w:rPr>
          <w:rFonts w:ascii="Arial" w:eastAsia="Arial" w:hAnsi="Arial" w:cs="Arial"/>
        </w:rPr>
        <w:t xml:space="preserve">PS ou équivalent ou diplôme </w:t>
      </w:r>
      <w:r w:rsidR="001B05EA">
        <w:rPr>
          <w:rFonts w:ascii="Arial" w:eastAsia="Arial" w:hAnsi="Arial" w:cs="Arial"/>
        </w:rPr>
        <w:t>niveau I</w:t>
      </w:r>
      <w:r w:rsidR="00116254">
        <w:rPr>
          <w:rFonts w:ascii="Arial" w:eastAsia="Arial" w:hAnsi="Arial" w:cs="Arial"/>
        </w:rPr>
        <w:t>II avec expérience professionnelle</w:t>
      </w:r>
    </w:p>
    <w:p w14:paraId="09ACFFDC" w14:textId="77777777" w:rsidR="007E7FA0" w:rsidRPr="00862657" w:rsidRDefault="007E7FA0" w:rsidP="00DE2F76">
      <w:pPr>
        <w:spacing w:after="0"/>
        <w:rPr>
          <w:rFonts w:ascii="Arial" w:eastAsia="Arial" w:hAnsi="Arial" w:cs="Arial"/>
        </w:rPr>
      </w:pPr>
    </w:p>
    <w:p w14:paraId="4CE05909" w14:textId="77777777" w:rsidR="007E7FA0" w:rsidRPr="00862657" w:rsidRDefault="00862657" w:rsidP="00DE2F76">
      <w:pPr>
        <w:spacing w:after="0"/>
        <w:rPr>
          <w:rFonts w:ascii="Arial" w:eastAsia="Arial" w:hAnsi="Arial" w:cs="Arial"/>
        </w:rPr>
      </w:pPr>
      <w:r w:rsidRPr="00862657">
        <w:rPr>
          <w:rFonts w:ascii="Arial" w:eastAsia="Arial" w:hAnsi="Arial" w:cs="Arial"/>
          <w:b/>
          <w:u w:val="single"/>
        </w:rPr>
        <w:t>Poste</w:t>
      </w:r>
      <w:r w:rsidRPr="00862657">
        <w:rPr>
          <w:rFonts w:ascii="Arial" w:eastAsia="Arial" w:hAnsi="Arial" w:cs="Arial"/>
          <w:b/>
        </w:rPr>
        <w:t xml:space="preserve"> :</w:t>
      </w:r>
      <w:r w:rsidRPr="00862657">
        <w:rPr>
          <w:rFonts w:ascii="Arial" w:eastAsia="Arial" w:hAnsi="Arial" w:cs="Arial"/>
        </w:rPr>
        <w:t xml:space="preserve"> </w:t>
      </w:r>
    </w:p>
    <w:p w14:paraId="55C49E5C" w14:textId="77777777" w:rsidR="007E7FA0" w:rsidRPr="00862657" w:rsidRDefault="00862657" w:rsidP="00DE2F76">
      <w:pPr>
        <w:rPr>
          <w:rFonts w:ascii="Arial" w:eastAsia="Arial" w:hAnsi="Arial" w:cs="Arial"/>
        </w:rPr>
      </w:pPr>
      <w:r w:rsidRPr="00862657">
        <w:rPr>
          <w:rFonts w:ascii="Arial" w:eastAsia="Arial" w:hAnsi="Arial" w:cs="Arial"/>
        </w:rPr>
        <w:t xml:space="preserve">CDI </w:t>
      </w:r>
    </w:p>
    <w:p w14:paraId="72FC256E" w14:textId="77777777" w:rsidR="007E7FA0" w:rsidRPr="00862657" w:rsidRDefault="00862657" w:rsidP="00DE2F76">
      <w:pPr>
        <w:spacing w:after="0"/>
        <w:rPr>
          <w:rFonts w:ascii="Arial" w:eastAsia="Arial" w:hAnsi="Arial" w:cs="Arial"/>
        </w:rPr>
      </w:pPr>
      <w:r w:rsidRPr="00862657">
        <w:rPr>
          <w:rFonts w:ascii="Arial" w:eastAsia="Arial" w:hAnsi="Arial" w:cs="Arial"/>
          <w:b/>
          <w:u w:val="single"/>
        </w:rPr>
        <w:t>Salaire brut annuel</w:t>
      </w:r>
      <w:r w:rsidRPr="00862657">
        <w:rPr>
          <w:rFonts w:ascii="Arial" w:eastAsia="Arial" w:hAnsi="Arial" w:cs="Arial"/>
          <w:b/>
        </w:rPr>
        <w:t> :</w:t>
      </w:r>
      <w:r w:rsidRPr="00862657">
        <w:rPr>
          <w:rFonts w:ascii="Arial" w:eastAsia="Arial" w:hAnsi="Arial" w:cs="Arial"/>
        </w:rPr>
        <w:t xml:space="preserve"> </w:t>
      </w:r>
    </w:p>
    <w:p w14:paraId="4E34F062" w14:textId="77777777" w:rsidR="007E7FA0" w:rsidRPr="00862657" w:rsidRDefault="00862657" w:rsidP="00DE2F76">
      <w:pPr>
        <w:spacing w:after="0"/>
        <w:rPr>
          <w:rFonts w:ascii="Arial" w:eastAsia="Arial" w:hAnsi="Arial" w:cs="Arial"/>
        </w:rPr>
      </w:pPr>
      <w:r w:rsidRPr="00862657">
        <w:rPr>
          <w:rFonts w:ascii="Arial" w:eastAsia="Arial" w:hAnsi="Arial" w:cs="Arial"/>
        </w:rPr>
        <w:t>30 K€ à 35 K€ selon profil</w:t>
      </w:r>
    </w:p>
    <w:p w14:paraId="5FF6D084" w14:textId="77777777" w:rsidR="007E7FA0" w:rsidRPr="00862657" w:rsidRDefault="007E7FA0" w:rsidP="00DE2F76">
      <w:pPr>
        <w:spacing w:after="0"/>
        <w:rPr>
          <w:rFonts w:ascii="Arial" w:eastAsia="Arial" w:hAnsi="Arial" w:cs="Arial"/>
        </w:rPr>
      </w:pPr>
    </w:p>
    <w:p w14:paraId="1AAA4DE5" w14:textId="77777777" w:rsidR="007E7FA0" w:rsidRPr="00862657" w:rsidRDefault="00862657" w:rsidP="00DE2F76">
      <w:pPr>
        <w:spacing w:after="0"/>
        <w:rPr>
          <w:rFonts w:ascii="Arial" w:eastAsia="Arial" w:hAnsi="Arial" w:cs="Arial"/>
          <w:b/>
        </w:rPr>
      </w:pPr>
      <w:r w:rsidRPr="00862657">
        <w:rPr>
          <w:rFonts w:ascii="Arial" w:eastAsia="Arial" w:hAnsi="Arial" w:cs="Arial"/>
          <w:b/>
          <w:u w:val="single"/>
        </w:rPr>
        <w:t>Candidature (lettre de motivation + CV) uniquement par mail à l’adresse suivante</w:t>
      </w:r>
      <w:r w:rsidRPr="00862657">
        <w:rPr>
          <w:rFonts w:ascii="Arial" w:eastAsia="Arial" w:hAnsi="Arial" w:cs="Arial"/>
          <w:b/>
        </w:rPr>
        <w:t xml:space="preserve"> :</w:t>
      </w:r>
    </w:p>
    <w:p w14:paraId="127AF9ED" w14:textId="77777777" w:rsidR="007E7FA0" w:rsidRPr="00862657" w:rsidRDefault="003238F4" w:rsidP="00DE2F76">
      <w:pPr>
        <w:spacing w:after="0"/>
        <w:rPr>
          <w:rFonts w:ascii="Arial" w:eastAsia="Arial" w:hAnsi="Arial" w:cs="Arial"/>
        </w:rPr>
      </w:pPr>
      <w:hyperlink r:id="rId5" w:history="1">
        <w:r w:rsidR="00862657" w:rsidRPr="00862657">
          <w:rPr>
            <w:rStyle w:val="Lienhypertexte"/>
            <w:rFonts w:ascii="Arial" w:eastAsia="Arial" w:hAnsi="Arial" w:cs="Arial"/>
          </w:rPr>
          <w:t>jean-louis.pharizat@sfr.fr</w:t>
        </w:r>
      </w:hyperlink>
    </w:p>
    <w:p w14:paraId="12D2A143" w14:textId="77777777" w:rsidR="00862657" w:rsidRPr="00862657" w:rsidRDefault="00862657" w:rsidP="00DE2F76">
      <w:pPr>
        <w:spacing w:after="0"/>
        <w:rPr>
          <w:rFonts w:ascii="Arial" w:eastAsia="Arial" w:hAnsi="Arial" w:cs="Arial"/>
        </w:rPr>
      </w:pPr>
    </w:p>
    <w:p w14:paraId="3581489A" w14:textId="77777777" w:rsidR="007E7FA0" w:rsidRPr="00862657" w:rsidRDefault="00862657" w:rsidP="00DE2F76">
      <w:pPr>
        <w:spacing w:after="0"/>
        <w:rPr>
          <w:rFonts w:ascii="Arial" w:eastAsia="Arial" w:hAnsi="Arial" w:cs="Arial"/>
          <w:b/>
        </w:rPr>
      </w:pPr>
      <w:r w:rsidRPr="00862657">
        <w:rPr>
          <w:rFonts w:ascii="Arial" w:eastAsia="Arial" w:hAnsi="Arial" w:cs="Arial"/>
          <w:b/>
          <w:u w:val="single"/>
        </w:rPr>
        <w:t>Poste à pourvoir</w:t>
      </w:r>
      <w:r w:rsidRPr="00862657">
        <w:rPr>
          <w:rFonts w:ascii="Arial" w:eastAsia="Arial" w:hAnsi="Arial" w:cs="Arial"/>
          <w:b/>
        </w:rPr>
        <w:t xml:space="preserve"> : </w:t>
      </w:r>
    </w:p>
    <w:p w14:paraId="3BCB1DCD" w14:textId="6C90C8FC" w:rsidR="007E7FA0" w:rsidRPr="00862657" w:rsidRDefault="00F71BB8" w:rsidP="00DE2F76">
      <w:pPr>
        <w:spacing w:after="0"/>
        <w:rPr>
          <w:rFonts w:ascii="Arial" w:eastAsia="Arial" w:hAnsi="Arial" w:cs="Arial"/>
        </w:rPr>
      </w:pPr>
      <w:r>
        <w:rPr>
          <w:rFonts w:ascii="Arial" w:eastAsia="Arial" w:hAnsi="Arial" w:cs="Arial"/>
        </w:rPr>
        <w:t>Le plus tôt possible</w:t>
      </w:r>
    </w:p>
    <w:p w14:paraId="7A4323DA" w14:textId="77777777" w:rsidR="007E7FA0" w:rsidRPr="00862657" w:rsidRDefault="007E7FA0" w:rsidP="00DE2F76">
      <w:pPr>
        <w:spacing w:after="0"/>
        <w:rPr>
          <w:rFonts w:ascii="Arial" w:eastAsia="Arial" w:hAnsi="Arial" w:cs="Arial"/>
        </w:rPr>
      </w:pPr>
    </w:p>
    <w:p w14:paraId="7CC34EFD" w14:textId="77777777" w:rsidR="007E7FA0" w:rsidRPr="00862657" w:rsidRDefault="00862657" w:rsidP="00DE2F76">
      <w:pPr>
        <w:spacing w:after="0"/>
        <w:rPr>
          <w:rFonts w:ascii="Arial" w:eastAsia="Arial" w:hAnsi="Arial" w:cs="Arial"/>
          <w:b/>
        </w:rPr>
      </w:pPr>
      <w:r w:rsidRPr="00862657">
        <w:rPr>
          <w:rFonts w:ascii="Arial" w:eastAsia="Arial" w:hAnsi="Arial" w:cs="Arial"/>
          <w:b/>
          <w:u w:val="single"/>
        </w:rPr>
        <w:t>Date limite de dépôt des candidatures</w:t>
      </w:r>
      <w:r w:rsidRPr="00862657">
        <w:rPr>
          <w:rFonts w:ascii="Arial" w:eastAsia="Arial" w:hAnsi="Arial" w:cs="Arial"/>
          <w:b/>
        </w:rPr>
        <w:t xml:space="preserve"> : </w:t>
      </w:r>
    </w:p>
    <w:p w14:paraId="6BBA3638" w14:textId="7BC68140" w:rsidR="007E7FA0" w:rsidRPr="00862657" w:rsidRDefault="00862657" w:rsidP="00DE2F76">
      <w:pPr>
        <w:spacing w:after="0"/>
        <w:rPr>
          <w:rFonts w:ascii="Arial" w:eastAsia="Arial" w:hAnsi="Arial" w:cs="Arial"/>
        </w:rPr>
      </w:pPr>
      <w:r w:rsidRPr="00862657">
        <w:rPr>
          <w:rFonts w:ascii="Arial" w:eastAsia="Arial" w:hAnsi="Arial" w:cs="Arial"/>
        </w:rPr>
        <w:t xml:space="preserve">Le </w:t>
      </w:r>
      <w:r w:rsidR="00F71BB8">
        <w:rPr>
          <w:rFonts w:ascii="Arial" w:eastAsia="Arial" w:hAnsi="Arial" w:cs="Arial"/>
        </w:rPr>
        <w:t>31</w:t>
      </w:r>
      <w:r w:rsidRPr="00862657">
        <w:rPr>
          <w:rFonts w:ascii="Arial" w:eastAsia="Arial" w:hAnsi="Arial" w:cs="Arial"/>
        </w:rPr>
        <w:t xml:space="preserve"> </w:t>
      </w:r>
      <w:r w:rsidR="00F71BB8">
        <w:rPr>
          <w:rFonts w:ascii="Arial" w:eastAsia="Arial" w:hAnsi="Arial" w:cs="Arial"/>
        </w:rPr>
        <w:t>octobre</w:t>
      </w:r>
      <w:r w:rsidRPr="00862657">
        <w:rPr>
          <w:rFonts w:ascii="Arial" w:eastAsia="Arial" w:hAnsi="Arial" w:cs="Arial"/>
        </w:rPr>
        <w:t xml:space="preserve"> 20</w:t>
      </w:r>
      <w:r w:rsidR="00F71BB8">
        <w:rPr>
          <w:rFonts w:ascii="Arial" w:eastAsia="Arial" w:hAnsi="Arial" w:cs="Arial"/>
        </w:rPr>
        <w:t>21</w:t>
      </w:r>
    </w:p>
    <w:p w14:paraId="61BEFB5A" w14:textId="77777777" w:rsidR="007E7FA0" w:rsidRPr="00862657" w:rsidRDefault="007E7FA0" w:rsidP="00DE2F76">
      <w:pPr>
        <w:rPr>
          <w:rFonts w:ascii="Arial" w:eastAsia="Arial" w:hAnsi="Arial" w:cs="Arial"/>
        </w:rPr>
      </w:pPr>
    </w:p>
    <w:sectPr w:rsidR="007E7FA0" w:rsidRPr="00862657" w:rsidSect="0086265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C7F5D"/>
    <w:multiLevelType w:val="multilevel"/>
    <w:tmpl w:val="AB72E3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122BCE"/>
    <w:multiLevelType w:val="multilevel"/>
    <w:tmpl w:val="8272C9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FA0"/>
    <w:rsid w:val="00116254"/>
    <w:rsid w:val="001B05EA"/>
    <w:rsid w:val="00242188"/>
    <w:rsid w:val="003238F4"/>
    <w:rsid w:val="004353F1"/>
    <w:rsid w:val="00563ABD"/>
    <w:rsid w:val="00763AD4"/>
    <w:rsid w:val="007A3523"/>
    <w:rsid w:val="007E7FA0"/>
    <w:rsid w:val="00862657"/>
    <w:rsid w:val="00961CE5"/>
    <w:rsid w:val="00BF395F"/>
    <w:rsid w:val="00CA0AFE"/>
    <w:rsid w:val="00DE2F76"/>
    <w:rsid w:val="00F71B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E1329"/>
  <w15:docId w15:val="{A224994D-1FCB-4DD4-A598-E9264596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A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626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an-louis.pharizat@sfr.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602</Words>
  <Characters>3312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Laëtitia MOUREAU</dc:creator>
  <cp:lastModifiedBy>Rémy</cp:lastModifiedBy>
  <cp:revision>2</cp:revision>
  <dcterms:created xsi:type="dcterms:W3CDTF">2021-10-13T15:57:00Z</dcterms:created>
  <dcterms:modified xsi:type="dcterms:W3CDTF">2021-10-13T15:57:00Z</dcterms:modified>
</cp:coreProperties>
</file>