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4E22" w14:textId="77777777" w:rsidR="00D81954" w:rsidRDefault="00D81954" w:rsidP="00D81954">
      <w:pPr>
        <w:spacing w:after="0" w:line="240" w:lineRule="auto"/>
        <w:rPr>
          <w:rFonts w:ascii="Arial" w:hAnsi="Arial" w:cs="Arial"/>
          <w:b/>
          <w:sz w:val="18"/>
          <w:szCs w:val="18"/>
        </w:rPr>
      </w:pPr>
      <w:bookmarkStart w:id="0" w:name="_Hlk85212683"/>
      <w:r>
        <w:rPr>
          <w:noProof/>
          <w:lang w:eastAsia="fr-FR"/>
        </w:rPr>
        <w:drawing>
          <wp:anchor distT="0" distB="0" distL="114300" distR="114300" simplePos="0" relativeHeight="251659264" behindDoc="1" locked="0" layoutInCell="1" allowOverlap="1" wp14:anchorId="3B0D2D0B" wp14:editId="0385C489">
            <wp:simplePos x="0" y="0"/>
            <wp:positionH relativeFrom="column">
              <wp:posOffset>-61595</wp:posOffset>
            </wp:positionH>
            <wp:positionV relativeFrom="paragraph">
              <wp:posOffset>0</wp:posOffset>
            </wp:positionV>
            <wp:extent cx="1111885" cy="694055"/>
            <wp:effectExtent l="0" t="0" r="0" b="0"/>
            <wp:wrapTight wrapText="bothSides">
              <wp:wrapPolygon edited="0">
                <wp:start x="0" y="0"/>
                <wp:lineTo x="0" y="20750"/>
                <wp:lineTo x="21094" y="20750"/>
                <wp:lineTo x="21094" y="0"/>
                <wp:lineTo x="0" y="0"/>
              </wp:wrapPolygon>
            </wp:wrapTight>
            <wp:docPr id="1" name="Image 1"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885" cy="694055"/>
                    </a:xfrm>
                    <a:prstGeom prst="rect">
                      <a:avLst/>
                    </a:prstGeom>
                  </pic:spPr>
                </pic:pic>
              </a:graphicData>
            </a:graphic>
          </wp:anchor>
        </w:drawing>
      </w:r>
    </w:p>
    <w:p w14:paraId="7EFC12C3" w14:textId="77777777" w:rsidR="00D81954" w:rsidRDefault="00D81954" w:rsidP="00D81954">
      <w:pPr>
        <w:spacing w:after="0" w:line="240" w:lineRule="auto"/>
        <w:jc w:val="both"/>
        <w:rPr>
          <w:rFonts w:ascii="Arial" w:hAnsi="Arial" w:cs="Arial"/>
          <w:sz w:val="20"/>
          <w:szCs w:val="20"/>
        </w:rPr>
      </w:pPr>
    </w:p>
    <w:p w14:paraId="2768CDAF" w14:textId="6C0FBD41" w:rsidR="00D81954" w:rsidRDefault="00D81954" w:rsidP="00D81954">
      <w:pPr>
        <w:spacing w:after="0" w:line="240" w:lineRule="auto"/>
        <w:jc w:val="center"/>
        <w:rPr>
          <w:rFonts w:cstheme="minorHAnsi"/>
          <w:b/>
          <w:bCs/>
          <w:sz w:val="28"/>
          <w:szCs w:val="28"/>
        </w:rPr>
      </w:pPr>
      <w:r w:rsidRPr="00C11AF4">
        <w:rPr>
          <w:rFonts w:cstheme="minorHAnsi"/>
          <w:b/>
          <w:bCs/>
          <w:sz w:val="28"/>
          <w:szCs w:val="28"/>
        </w:rPr>
        <w:t xml:space="preserve">Le Centre socioculturel La Margelle recrute une </w:t>
      </w:r>
      <w:proofErr w:type="spellStart"/>
      <w:proofErr w:type="gramStart"/>
      <w:r w:rsidRPr="00C11AF4">
        <w:rPr>
          <w:rFonts w:cstheme="minorHAnsi"/>
          <w:b/>
          <w:bCs/>
          <w:sz w:val="28"/>
          <w:szCs w:val="28"/>
        </w:rPr>
        <w:t>animateur.trice</w:t>
      </w:r>
      <w:proofErr w:type="spellEnd"/>
      <w:proofErr w:type="gramEnd"/>
      <w:r w:rsidRPr="00C11AF4">
        <w:rPr>
          <w:rFonts w:cstheme="minorHAnsi"/>
          <w:b/>
          <w:bCs/>
          <w:sz w:val="28"/>
          <w:szCs w:val="28"/>
        </w:rPr>
        <w:t xml:space="preserve"> d’</w:t>
      </w:r>
      <w:r>
        <w:rPr>
          <w:rFonts w:cstheme="minorHAnsi"/>
          <w:b/>
          <w:bCs/>
          <w:sz w:val="28"/>
          <w:szCs w:val="28"/>
        </w:rPr>
        <w:t>A</w:t>
      </w:r>
      <w:r w:rsidRPr="00C11AF4">
        <w:rPr>
          <w:rFonts w:cstheme="minorHAnsi"/>
          <w:b/>
          <w:bCs/>
          <w:sz w:val="28"/>
          <w:szCs w:val="28"/>
        </w:rPr>
        <w:t>ccueil</w:t>
      </w:r>
      <w:r>
        <w:rPr>
          <w:rFonts w:cstheme="minorHAnsi"/>
          <w:b/>
          <w:bCs/>
          <w:sz w:val="28"/>
          <w:szCs w:val="28"/>
        </w:rPr>
        <w:t xml:space="preserve"> Collectif Educatif de Mineurs </w:t>
      </w:r>
    </w:p>
    <w:p w14:paraId="32DC59EE" w14:textId="5CC99739" w:rsidR="00D81954" w:rsidRPr="00C11AF4" w:rsidRDefault="00D81954" w:rsidP="00D81954">
      <w:pPr>
        <w:spacing w:after="0" w:line="240" w:lineRule="auto"/>
        <w:jc w:val="center"/>
        <w:rPr>
          <w:rFonts w:cstheme="minorHAnsi"/>
          <w:b/>
          <w:bCs/>
          <w:sz w:val="28"/>
          <w:szCs w:val="28"/>
        </w:rPr>
      </w:pPr>
      <w:r>
        <w:rPr>
          <w:rFonts w:cstheme="minorHAnsi"/>
          <w:b/>
          <w:bCs/>
          <w:sz w:val="28"/>
          <w:szCs w:val="28"/>
        </w:rPr>
        <w:t xml:space="preserve">                        CDD remplacement de congé maternité </w:t>
      </w:r>
    </w:p>
    <w:p w14:paraId="7AA787EA" w14:textId="77777777" w:rsidR="00D81954" w:rsidRDefault="00D81954" w:rsidP="00D81954">
      <w:pPr>
        <w:spacing w:after="0" w:line="240" w:lineRule="auto"/>
        <w:jc w:val="both"/>
        <w:rPr>
          <w:rFonts w:ascii="Arial" w:hAnsi="Arial" w:cs="Arial"/>
          <w:sz w:val="20"/>
          <w:szCs w:val="20"/>
        </w:rPr>
      </w:pPr>
    </w:p>
    <w:p w14:paraId="081617F1" w14:textId="77777777" w:rsidR="00D81954" w:rsidRDefault="00D81954" w:rsidP="00D81954">
      <w:pPr>
        <w:spacing w:after="0" w:line="240" w:lineRule="auto"/>
        <w:jc w:val="both"/>
        <w:rPr>
          <w:rFonts w:ascii="Arial" w:hAnsi="Arial" w:cs="Arial"/>
          <w:sz w:val="20"/>
          <w:szCs w:val="20"/>
        </w:rPr>
      </w:pPr>
    </w:p>
    <w:p w14:paraId="52A13CCF" w14:textId="77777777" w:rsidR="00D81954" w:rsidRDefault="00D81954" w:rsidP="00D81954">
      <w:pPr>
        <w:spacing w:after="0" w:line="240" w:lineRule="auto"/>
        <w:jc w:val="both"/>
        <w:rPr>
          <w:rFonts w:ascii="Arial" w:hAnsi="Arial" w:cs="Arial"/>
          <w:sz w:val="20"/>
          <w:szCs w:val="20"/>
        </w:rPr>
      </w:pPr>
    </w:p>
    <w:p w14:paraId="0EA6BD40" w14:textId="77777777" w:rsidR="00D81954" w:rsidRPr="00C56C4E" w:rsidRDefault="00D81954" w:rsidP="00D81954">
      <w:pPr>
        <w:spacing w:after="0" w:line="240" w:lineRule="auto"/>
        <w:jc w:val="both"/>
        <w:rPr>
          <w:rFonts w:cstheme="minorHAnsi"/>
        </w:rPr>
      </w:pPr>
      <w:r w:rsidRPr="00C56C4E">
        <w:rPr>
          <w:rFonts w:cstheme="minorHAnsi"/>
        </w:rPr>
        <w:t>La Margelle est une structure associative implantée sur la commune de Staffelfelden (+ de 4 000 habitants) dans le bassin potassique (Haut-Rhin) ; elle bénéficie de l’agrément CSC depuis 2019.</w:t>
      </w:r>
    </w:p>
    <w:p w14:paraId="2DB6F0E1" w14:textId="77777777" w:rsidR="00D81954" w:rsidRPr="00C56C4E" w:rsidRDefault="00D81954" w:rsidP="00D81954">
      <w:pPr>
        <w:spacing w:after="0" w:line="240" w:lineRule="auto"/>
        <w:jc w:val="both"/>
        <w:rPr>
          <w:rFonts w:cstheme="minorHAnsi"/>
        </w:rPr>
      </w:pPr>
      <w:r w:rsidRPr="00C56C4E">
        <w:rPr>
          <w:rFonts w:cstheme="minorHAnsi"/>
        </w:rPr>
        <w:t xml:space="preserve">Son équipe permanente est constituée de 9 professionnels qui déploient en direction des habitants de Staffelfelden, dans le cadre défini par les circulaires CNAF de 2012 et 2016, une dimension culturelle inscrite dans son projet social et un projet éducatif fortement axé autour de la nature. </w:t>
      </w:r>
    </w:p>
    <w:p w14:paraId="5E43BD28" w14:textId="77777777" w:rsidR="00D81954" w:rsidRDefault="00D81954" w:rsidP="00D81954">
      <w:pPr>
        <w:spacing w:after="0" w:line="240" w:lineRule="auto"/>
        <w:jc w:val="both"/>
        <w:rPr>
          <w:rFonts w:ascii="Arial" w:hAnsi="Arial" w:cs="Arial"/>
          <w:sz w:val="20"/>
          <w:szCs w:val="20"/>
        </w:rPr>
      </w:pPr>
    </w:p>
    <w:p w14:paraId="67BC8411" w14:textId="77777777" w:rsidR="00D81954" w:rsidRDefault="00D81954" w:rsidP="00D81954">
      <w:pPr>
        <w:spacing w:after="0" w:line="240" w:lineRule="auto"/>
        <w:jc w:val="both"/>
        <w:rPr>
          <w:rFonts w:ascii="Arial" w:hAnsi="Arial" w:cs="Arial"/>
          <w:sz w:val="20"/>
          <w:szCs w:val="20"/>
        </w:rPr>
      </w:pPr>
    </w:p>
    <w:p w14:paraId="46236687" w14:textId="77777777" w:rsidR="00D81954" w:rsidRDefault="00D81954" w:rsidP="00D81954">
      <w:pPr>
        <w:jc w:val="center"/>
        <w:rPr>
          <w:sz w:val="32"/>
          <w:szCs w:val="32"/>
        </w:rPr>
      </w:pPr>
      <w:proofErr w:type="spellStart"/>
      <w:r>
        <w:rPr>
          <w:sz w:val="32"/>
          <w:szCs w:val="32"/>
        </w:rPr>
        <w:t>Animateur.trice</w:t>
      </w:r>
      <w:proofErr w:type="spellEnd"/>
      <w:r>
        <w:rPr>
          <w:sz w:val="32"/>
          <w:szCs w:val="32"/>
        </w:rPr>
        <w:t xml:space="preserve"> d’Accueil Collectif Educatif de Mineurs (ACEM) </w:t>
      </w:r>
    </w:p>
    <w:p w14:paraId="57212787" w14:textId="77777777" w:rsidR="00D81954" w:rsidRDefault="00D81954" w:rsidP="00D81954">
      <w:r>
        <w:t xml:space="preserve">Sous la responsabilité directe de la directrice des accueils de loisirs, </w:t>
      </w:r>
      <w:r w:rsidRPr="00C56C4E">
        <w:t xml:space="preserve">et sous l’autorité du coordinateur enfance jeunesse et de la directrice de La Margelle, </w:t>
      </w:r>
      <w:proofErr w:type="gramStart"/>
      <w:r w:rsidRPr="00C56C4E">
        <w:t>l’</w:t>
      </w:r>
      <w:proofErr w:type="spellStart"/>
      <w:r w:rsidRPr="00C56C4E">
        <w:t>animateur.trice</w:t>
      </w:r>
      <w:proofErr w:type="spellEnd"/>
      <w:proofErr w:type="gramEnd"/>
      <w:r w:rsidRPr="00C56C4E">
        <w:t xml:space="preserve"> aura pour</w:t>
      </w:r>
      <w:r>
        <w:t>,</w:t>
      </w:r>
    </w:p>
    <w:p w14:paraId="2DF641C2" w14:textId="77777777" w:rsidR="00D81954" w:rsidRPr="00C56C4E" w:rsidRDefault="00D81954" w:rsidP="00D81954">
      <w:r>
        <w:rPr>
          <w:b/>
          <w:bCs/>
        </w:rPr>
        <w:t>M</w:t>
      </w:r>
      <w:r w:rsidRPr="00C56C4E">
        <w:rPr>
          <w:b/>
          <w:bCs/>
        </w:rPr>
        <w:t>issions principales</w:t>
      </w:r>
      <w:r w:rsidRPr="00C56C4E">
        <w:t xml:space="preserve"> de :</w:t>
      </w:r>
    </w:p>
    <w:p w14:paraId="5B456F8A" w14:textId="77777777" w:rsidR="00D81954" w:rsidRPr="00A40370" w:rsidRDefault="00D81954" w:rsidP="00D81954">
      <w:pPr>
        <w:pStyle w:val="Paragraphedeliste"/>
        <w:numPr>
          <w:ilvl w:val="0"/>
          <w:numId w:val="1"/>
        </w:numPr>
        <w:rPr>
          <w:color w:val="FF0000"/>
        </w:rPr>
      </w:pPr>
      <w:r>
        <w:rPr>
          <w:lang w:eastAsia="fr-FR"/>
        </w:rPr>
        <w:t>Garantir la sécurité morale, physique et affective des enfants et entretenir des relations avec les familles.</w:t>
      </w:r>
    </w:p>
    <w:p w14:paraId="11D4E697" w14:textId="77777777" w:rsidR="00D81954" w:rsidRDefault="00D81954" w:rsidP="00D81954">
      <w:pPr>
        <w:pStyle w:val="Paragraphedeliste"/>
        <w:numPr>
          <w:ilvl w:val="0"/>
          <w:numId w:val="1"/>
        </w:numPr>
        <w:rPr>
          <w:lang w:eastAsia="fr-FR"/>
        </w:rPr>
      </w:pPr>
      <w:r>
        <w:rPr>
          <w:lang w:eastAsia="fr-FR"/>
        </w:rPr>
        <w:t>Participer à l’éveil des enfants par la mise en œuvre de projets d’animation et de démarches pédagogiques.</w:t>
      </w:r>
    </w:p>
    <w:p w14:paraId="2F9EE016" w14:textId="77777777" w:rsidR="00D81954" w:rsidRDefault="00D81954" w:rsidP="00D81954">
      <w:pPr>
        <w:pStyle w:val="Paragraphedeliste"/>
        <w:numPr>
          <w:ilvl w:val="0"/>
          <w:numId w:val="1"/>
        </w:numPr>
        <w:rPr>
          <w:lang w:eastAsia="fr-FR"/>
        </w:rPr>
      </w:pPr>
      <w:r>
        <w:rPr>
          <w:lang w:eastAsia="fr-FR"/>
        </w:rPr>
        <w:t>Participer au fonctionnement et enrichir la vie de l’équipe d’animation.</w:t>
      </w:r>
    </w:p>
    <w:p w14:paraId="7D076C6D" w14:textId="77777777" w:rsidR="00D81954" w:rsidRPr="00562750" w:rsidRDefault="00D81954" w:rsidP="00D81954">
      <w:pPr>
        <w:pStyle w:val="Paragraphedeliste"/>
        <w:numPr>
          <w:ilvl w:val="0"/>
          <w:numId w:val="1"/>
        </w:numPr>
        <w:rPr>
          <w:lang w:eastAsia="fr-FR"/>
        </w:rPr>
      </w:pPr>
      <w:r>
        <w:rPr>
          <w:lang w:eastAsia="fr-FR"/>
        </w:rPr>
        <w:t>Favoriser l’autonomie de l’enfant à travers des projets en lien avec la nature et la culture.</w:t>
      </w:r>
    </w:p>
    <w:p w14:paraId="20D799E5" w14:textId="77777777" w:rsidR="00D81954" w:rsidRPr="00E4780B" w:rsidRDefault="00D81954" w:rsidP="00D81954">
      <w:r>
        <w:rPr>
          <w:noProof/>
          <w:lang w:eastAsia="fr-FR"/>
        </w:rPr>
        <mc:AlternateContent>
          <mc:Choice Requires="wps">
            <w:drawing>
              <wp:anchor distT="0" distB="0" distL="114300" distR="114300" simplePos="0" relativeHeight="251660288" behindDoc="0" locked="0" layoutInCell="0" allowOverlap="1" wp14:anchorId="3DD15E76" wp14:editId="2421B288">
                <wp:simplePos x="0" y="0"/>
                <wp:positionH relativeFrom="page">
                  <wp:posOffset>6486525</wp:posOffset>
                </wp:positionH>
                <wp:positionV relativeFrom="page">
                  <wp:posOffset>4586605</wp:posOffset>
                </wp:positionV>
                <wp:extent cx="549910" cy="323850"/>
                <wp:effectExtent l="0" t="0" r="254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14:paraId="75D4E78A" w14:textId="77777777" w:rsidR="00D81954" w:rsidRDefault="00D81954" w:rsidP="00D81954"/>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DD15E76" id="_x0000_t202" coordsize="21600,21600" o:spt="202" path="m,l,21600r21600,l21600,xe">
                <v:stroke joinstyle="miter"/>
                <v:path gradientshapeok="t" o:connecttype="rect"/>
              </v:shapetype>
              <v:shape id="Text Box 3" o:spid="_x0000_s1026" type="#_x0000_t202" style="position:absolute;margin-left:510.75pt;margin-top:361.15pt;width:43.3pt;height: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" o:allowincell="f" filled="f" stroked="f" strokecolor="#823b0b [1605]" strokeweight="6pt">
                <v:stroke linestyle="thickThin"/>
                <v:textbox inset="10.8pt,7.2pt,10.8pt,7.2pt">
                  <w:txbxContent>
                    <w:p w14:paraId="75D4E78A" w14:textId="77777777" w:rsidR="00D81954" w:rsidRDefault="00D81954" w:rsidP="00D81954"/>
                  </w:txbxContent>
                </v:textbox>
                <w10:wrap anchorx="page" anchory="page"/>
              </v:shape>
            </w:pict>
          </mc:Fallback>
        </mc:AlternateContent>
      </w:r>
    </w:p>
    <w:p w14:paraId="0A37A941" w14:textId="77777777" w:rsidR="00D81954" w:rsidRPr="00C11AF4" w:rsidRDefault="00D81954" w:rsidP="00D81954">
      <w:r w:rsidRPr="00C11AF4">
        <w:t xml:space="preserve">De manière plus opérationnelle, </w:t>
      </w:r>
      <w:proofErr w:type="gramStart"/>
      <w:r w:rsidRPr="00C11AF4">
        <w:t>l’</w:t>
      </w:r>
      <w:proofErr w:type="spellStart"/>
      <w:r w:rsidRPr="00C11AF4">
        <w:t>animateur.trice</w:t>
      </w:r>
      <w:proofErr w:type="spellEnd"/>
      <w:proofErr w:type="gramEnd"/>
      <w:r w:rsidRPr="00C11AF4">
        <w:t xml:space="preserve"> sera </w:t>
      </w:r>
      <w:proofErr w:type="spellStart"/>
      <w:r w:rsidRPr="00C11AF4">
        <w:t>chargé.e</w:t>
      </w:r>
      <w:proofErr w:type="spellEnd"/>
      <w:r w:rsidRPr="00C11AF4">
        <w:t xml:space="preserve"> de :</w:t>
      </w:r>
    </w:p>
    <w:p w14:paraId="1464EBE5" w14:textId="77777777" w:rsidR="00D81954" w:rsidRPr="00C25482" w:rsidRDefault="00D81954" w:rsidP="00D81954">
      <w:pPr>
        <w:rPr>
          <w:b/>
          <w:bCs/>
          <w:u w:val="single"/>
          <w:lang w:eastAsia="fr-FR"/>
        </w:rPr>
      </w:pPr>
      <w:r w:rsidRPr="00C25482">
        <w:rPr>
          <w:b/>
          <w:bCs/>
          <w:u w:val="single"/>
          <w:lang w:eastAsia="fr-FR"/>
        </w:rPr>
        <w:t>Garantir la sécurité morale, physique et affective des enfants et entretenir des relations avec les familles</w:t>
      </w:r>
    </w:p>
    <w:p w14:paraId="7EBA7C64" w14:textId="77777777" w:rsidR="00D81954" w:rsidRPr="00F030F2" w:rsidRDefault="00D81954" w:rsidP="00D81954">
      <w:pPr>
        <w:pStyle w:val="Paragraphedeliste"/>
        <w:numPr>
          <w:ilvl w:val="0"/>
          <w:numId w:val="1"/>
        </w:numPr>
        <w:rPr>
          <w:lang w:eastAsia="fr-FR"/>
        </w:rPr>
      </w:pPr>
      <w:r w:rsidRPr="00F030F2">
        <w:rPr>
          <w:lang w:eastAsia="fr-FR"/>
        </w:rPr>
        <w:t>Participer aux différents temps de la vie quotidienne dans le respect des règles d’hygiène et de sécurité.</w:t>
      </w:r>
    </w:p>
    <w:p w14:paraId="5342FE1D" w14:textId="77777777" w:rsidR="00D81954" w:rsidRDefault="00D81954" w:rsidP="00D81954">
      <w:pPr>
        <w:pStyle w:val="Paragraphedeliste"/>
        <w:numPr>
          <w:ilvl w:val="0"/>
          <w:numId w:val="1"/>
        </w:numPr>
        <w:rPr>
          <w:color w:val="0070C0"/>
          <w:lang w:eastAsia="fr-FR"/>
        </w:rPr>
      </w:pPr>
      <w:r w:rsidRPr="00AA7CA3">
        <w:rPr>
          <w:lang w:eastAsia="fr-FR"/>
        </w:rPr>
        <w:t>Être médiateur au sein du groupe d’enfants : gérer les conflits, garantir le respect des règles de vie, être à l’écoute des enfants tout en facilitant les échanges et le partage.</w:t>
      </w:r>
      <w:r w:rsidRPr="00C62066">
        <w:rPr>
          <w:color w:val="0070C0"/>
          <w:lang w:eastAsia="fr-FR"/>
        </w:rPr>
        <w:t xml:space="preserve"> </w:t>
      </w:r>
    </w:p>
    <w:p w14:paraId="4C1B8D0E" w14:textId="77777777" w:rsidR="00D81954" w:rsidRPr="00C56C4E" w:rsidRDefault="00D81954" w:rsidP="00D81954">
      <w:pPr>
        <w:pStyle w:val="Paragraphedeliste"/>
        <w:rPr>
          <w:color w:val="0070C0"/>
          <w:lang w:eastAsia="fr-FR"/>
        </w:rPr>
      </w:pPr>
    </w:p>
    <w:p w14:paraId="57FF28DA" w14:textId="77777777" w:rsidR="00D81954" w:rsidRPr="00C56C4E" w:rsidRDefault="00D81954" w:rsidP="00D81954">
      <w:pPr>
        <w:rPr>
          <w:b/>
          <w:bCs/>
          <w:u w:val="single"/>
          <w:lang w:eastAsia="fr-FR"/>
        </w:rPr>
      </w:pPr>
      <w:r w:rsidRPr="00C56C4E">
        <w:rPr>
          <w:b/>
          <w:bCs/>
          <w:u w:val="single"/>
          <w:lang w:eastAsia="fr-FR"/>
        </w:rPr>
        <w:t>Favoriser l’éveil et l’autonomie de l’enfant à travers des projets d’animation et démarches pédagogiques en lien avec la nature et la culture.</w:t>
      </w:r>
    </w:p>
    <w:p w14:paraId="72CF1A12" w14:textId="77777777" w:rsidR="00D81954" w:rsidRDefault="00D81954" w:rsidP="00D81954">
      <w:pPr>
        <w:pStyle w:val="Paragraphedeliste"/>
        <w:numPr>
          <w:ilvl w:val="0"/>
          <w:numId w:val="1"/>
        </w:numPr>
        <w:rPr>
          <w:lang w:eastAsia="fr-FR"/>
        </w:rPr>
      </w:pPr>
      <w:r>
        <w:rPr>
          <w:lang w:eastAsia="fr-FR"/>
        </w:rPr>
        <w:t>Proposer des activités et des animations en extérieur, des sorties nature, en s’appuyant sur des dispositifs et partenariats existants ou à développer.</w:t>
      </w:r>
    </w:p>
    <w:p w14:paraId="0E280D71" w14:textId="77777777" w:rsidR="00D81954" w:rsidRDefault="00D81954" w:rsidP="00D81954">
      <w:pPr>
        <w:pStyle w:val="Paragraphedeliste"/>
        <w:numPr>
          <w:ilvl w:val="0"/>
          <w:numId w:val="1"/>
        </w:numPr>
        <w:rPr>
          <w:lang w:eastAsia="fr-FR"/>
        </w:rPr>
      </w:pPr>
      <w:r>
        <w:rPr>
          <w:lang w:eastAsia="fr-FR"/>
        </w:rPr>
        <w:t>Participer aux évènements culturels de la structure, proposer des actions en lien avec la programmation culturelle.</w:t>
      </w:r>
    </w:p>
    <w:p w14:paraId="319866EB" w14:textId="77777777" w:rsidR="00D81954" w:rsidRPr="00C56C4E" w:rsidRDefault="00D81954" w:rsidP="00D81954">
      <w:pPr>
        <w:pStyle w:val="Paragraphedeliste"/>
        <w:rPr>
          <w:lang w:eastAsia="fr-FR"/>
        </w:rPr>
      </w:pPr>
    </w:p>
    <w:p w14:paraId="3EB1080F" w14:textId="77777777" w:rsidR="00D81954" w:rsidRPr="00FC4831" w:rsidRDefault="00D81954" w:rsidP="00D81954">
      <w:pPr>
        <w:rPr>
          <w:b/>
          <w:bCs/>
          <w:u w:val="single"/>
          <w:lang w:eastAsia="fr-FR"/>
        </w:rPr>
      </w:pPr>
      <w:r w:rsidRPr="00FC4831">
        <w:rPr>
          <w:b/>
          <w:bCs/>
          <w:u w:val="single"/>
          <w:lang w:eastAsia="fr-FR"/>
        </w:rPr>
        <w:t>Participer au fonctionnement et enrichir la vie de l’équipe d’animation.</w:t>
      </w:r>
    </w:p>
    <w:p w14:paraId="288EF441" w14:textId="77777777" w:rsidR="00D81954" w:rsidRDefault="00D81954" w:rsidP="00D81954">
      <w:pPr>
        <w:pStyle w:val="Paragraphedeliste"/>
        <w:numPr>
          <w:ilvl w:val="0"/>
          <w:numId w:val="1"/>
        </w:numPr>
        <w:rPr>
          <w:lang w:eastAsia="fr-FR"/>
        </w:rPr>
      </w:pPr>
      <w:r>
        <w:rPr>
          <w:lang w:eastAsia="fr-FR"/>
        </w:rPr>
        <w:t xml:space="preserve">Concevoir et élaborer le Projet pédagogique avec le </w:t>
      </w:r>
      <w:r w:rsidRPr="00C56C4E">
        <w:rPr>
          <w:lang w:eastAsia="fr-FR"/>
        </w:rPr>
        <w:t xml:space="preserve">Directeur de l’ACEM </w:t>
      </w:r>
      <w:r>
        <w:rPr>
          <w:lang w:eastAsia="fr-FR"/>
        </w:rPr>
        <w:t>et l’équipe d’animation, établir les modes de fonctionnement : règles de vie, consignes de sécurité, rythmes de vie des enfants, …</w:t>
      </w:r>
    </w:p>
    <w:p w14:paraId="0F3D1C10" w14:textId="77777777" w:rsidR="00D81954" w:rsidRPr="00457998" w:rsidRDefault="00D81954" w:rsidP="00D81954">
      <w:pPr>
        <w:pStyle w:val="Paragraphedeliste"/>
        <w:numPr>
          <w:ilvl w:val="0"/>
          <w:numId w:val="1"/>
        </w:numPr>
        <w:rPr>
          <w:strike/>
          <w:lang w:eastAsia="fr-FR"/>
        </w:rPr>
      </w:pPr>
      <w:r>
        <w:rPr>
          <w:lang w:eastAsia="fr-FR"/>
        </w:rPr>
        <w:t xml:space="preserve">Participer de manière active aux réunions d’équipe, apporter ses connaissances et ses savoirs, </w:t>
      </w:r>
    </w:p>
    <w:p w14:paraId="366A3900" w14:textId="77777777" w:rsidR="00D81954" w:rsidRPr="00562750" w:rsidRDefault="00D81954" w:rsidP="00D81954">
      <w:pPr>
        <w:pStyle w:val="Paragraphedeliste"/>
        <w:rPr>
          <w:lang w:eastAsia="fr-FR"/>
        </w:rPr>
      </w:pPr>
    </w:p>
    <w:p w14:paraId="24198EC4" w14:textId="77777777" w:rsidR="00D81954" w:rsidRDefault="00D81954" w:rsidP="00D81954">
      <w:pPr>
        <w:rPr>
          <w:sz w:val="28"/>
          <w:szCs w:val="28"/>
          <w:lang w:eastAsia="fr-FR"/>
        </w:rPr>
      </w:pPr>
    </w:p>
    <w:p w14:paraId="0386BFE9" w14:textId="77777777" w:rsidR="00D81954" w:rsidRDefault="00D81954" w:rsidP="00D81954">
      <w:pPr>
        <w:rPr>
          <w:sz w:val="28"/>
          <w:szCs w:val="28"/>
          <w:lang w:eastAsia="fr-FR"/>
        </w:rPr>
      </w:pPr>
    </w:p>
    <w:p w14:paraId="637D04CA" w14:textId="77777777" w:rsidR="00D81954" w:rsidRDefault="00D81954" w:rsidP="00D81954">
      <w:pPr>
        <w:rPr>
          <w:sz w:val="28"/>
          <w:szCs w:val="28"/>
          <w:lang w:eastAsia="fr-FR"/>
        </w:rPr>
      </w:pPr>
    </w:p>
    <w:p w14:paraId="4E2DAD99" w14:textId="77777777" w:rsidR="00D81954" w:rsidRPr="005B5868" w:rsidRDefault="00D81954" w:rsidP="00D81954">
      <w:pPr>
        <w:rPr>
          <w:sz w:val="28"/>
          <w:szCs w:val="28"/>
          <w:lang w:eastAsia="fr-FR"/>
        </w:rPr>
      </w:pPr>
      <w:r w:rsidRPr="005B5868">
        <w:rPr>
          <w:sz w:val="28"/>
          <w:szCs w:val="28"/>
          <w:lang w:eastAsia="fr-FR"/>
        </w:rPr>
        <w:t xml:space="preserve">Profil du/de la </w:t>
      </w:r>
      <w:proofErr w:type="spellStart"/>
      <w:proofErr w:type="gramStart"/>
      <w:r w:rsidRPr="005B5868">
        <w:rPr>
          <w:sz w:val="28"/>
          <w:szCs w:val="28"/>
          <w:lang w:eastAsia="fr-FR"/>
        </w:rPr>
        <w:t>candidat.e</w:t>
      </w:r>
      <w:proofErr w:type="spellEnd"/>
      <w:proofErr w:type="gramEnd"/>
      <w:r w:rsidRPr="005B5868">
        <w:rPr>
          <w:sz w:val="28"/>
          <w:szCs w:val="28"/>
          <w:lang w:eastAsia="fr-FR"/>
        </w:rPr>
        <w:t> :</w:t>
      </w:r>
    </w:p>
    <w:p w14:paraId="496995DB" w14:textId="77777777" w:rsidR="00D81954" w:rsidRDefault="00D81954" w:rsidP="00D81954">
      <w:pPr>
        <w:spacing w:after="0" w:line="240" w:lineRule="auto"/>
        <w:rPr>
          <w:lang w:eastAsia="fr-FR"/>
        </w:rPr>
      </w:pPr>
      <w:r>
        <w:rPr>
          <w:lang w:eastAsia="fr-FR"/>
        </w:rPr>
        <w:t xml:space="preserve">BAFA minimum, CPJEPS, BPJEPS, diplôme </w:t>
      </w:r>
      <w:proofErr w:type="gramStart"/>
      <w:r>
        <w:rPr>
          <w:lang w:eastAsia="fr-FR"/>
        </w:rPr>
        <w:t>d’</w:t>
      </w:r>
      <w:proofErr w:type="spellStart"/>
      <w:r>
        <w:rPr>
          <w:lang w:eastAsia="fr-FR"/>
        </w:rPr>
        <w:t>éducateur.trice</w:t>
      </w:r>
      <w:proofErr w:type="spellEnd"/>
      <w:proofErr w:type="gramEnd"/>
      <w:r>
        <w:rPr>
          <w:lang w:eastAsia="fr-FR"/>
        </w:rPr>
        <w:t>…</w:t>
      </w:r>
    </w:p>
    <w:p w14:paraId="72A6D323" w14:textId="77777777" w:rsidR="00D81954" w:rsidRDefault="00D81954" w:rsidP="00D81954">
      <w:pPr>
        <w:spacing w:after="0" w:line="240" w:lineRule="auto"/>
        <w:rPr>
          <w:lang w:eastAsia="fr-FR"/>
        </w:rPr>
      </w:pPr>
      <w:r>
        <w:rPr>
          <w:lang w:eastAsia="fr-FR"/>
        </w:rPr>
        <w:t>Expérience de 1 an minimum sur un poste similaire.</w:t>
      </w:r>
    </w:p>
    <w:p w14:paraId="04FEEB17" w14:textId="77777777" w:rsidR="00D81954" w:rsidRDefault="00D81954" w:rsidP="00D81954">
      <w:pPr>
        <w:spacing w:after="0" w:line="240" w:lineRule="auto"/>
        <w:rPr>
          <w:lang w:eastAsia="fr-FR"/>
        </w:rPr>
      </w:pPr>
    </w:p>
    <w:p w14:paraId="428D911F" w14:textId="77777777" w:rsidR="00D81954" w:rsidRDefault="00D81954" w:rsidP="00D81954">
      <w:pPr>
        <w:spacing w:after="0" w:line="240" w:lineRule="auto"/>
        <w:rPr>
          <w:lang w:eastAsia="fr-FR"/>
        </w:rPr>
      </w:pPr>
      <w:r w:rsidRPr="005B5868">
        <w:rPr>
          <w:b/>
          <w:bCs/>
          <w:lang w:eastAsia="fr-FR"/>
        </w:rPr>
        <w:t>Savoir</w:t>
      </w:r>
      <w:r>
        <w:rPr>
          <w:lang w:eastAsia="fr-FR"/>
        </w:rPr>
        <w:t> : connaissances techniques et formation</w:t>
      </w:r>
    </w:p>
    <w:p w14:paraId="4C051BD7" w14:textId="77777777" w:rsidR="00D81954" w:rsidRPr="00187230" w:rsidRDefault="00D81954" w:rsidP="00D81954">
      <w:pPr>
        <w:pStyle w:val="Paragraphedeliste"/>
        <w:numPr>
          <w:ilvl w:val="0"/>
          <w:numId w:val="2"/>
        </w:numPr>
      </w:pPr>
      <w:proofErr w:type="gramStart"/>
      <w:r w:rsidRPr="00187230">
        <w:t>conna</w:t>
      </w:r>
      <w:r>
        <w:t>î</w:t>
      </w:r>
      <w:r w:rsidRPr="00187230">
        <w:t>tre</w:t>
      </w:r>
      <w:proofErr w:type="gramEnd"/>
      <w:r w:rsidRPr="00187230">
        <w:t xml:space="preserve"> les règlementations relatives aux ACEM, à la mise en œuvre d’activités et avoir des repères sur la protection de l’enfance</w:t>
      </w:r>
    </w:p>
    <w:p w14:paraId="7B09EF2D" w14:textId="77777777" w:rsidR="00D81954" w:rsidRPr="00187230" w:rsidRDefault="00D81954" w:rsidP="00D81954">
      <w:pPr>
        <w:pStyle w:val="Paragraphedeliste"/>
        <w:numPr>
          <w:ilvl w:val="0"/>
          <w:numId w:val="2"/>
        </w:numPr>
      </w:pPr>
      <w:proofErr w:type="gramStart"/>
      <w:r w:rsidRPr="00187230">
        <w:t>maîtriser</w:t>
      </w:r>
      <w:proofErr w:type="gramEnd"/>
      <w:r w:rsidRPr="00187230">
        <w:t xml:space="preserve"> les connaissances éducatives et pédagogiques relatives aux enfant</w:t>
      </w:r>
      <w:r>
        <w:t>s</w:t>
      </w:r>
      <w:r w:rsidRPr="00187230">
        <w:t xml:space="preserve"> de 3 à 12 ans</w:t>
      </w:r>
    </w:p>
    <w:p w14:paraId="47299D04" w14:textId="77777777" w:rsidR="00D81954" w:rsidRDefault="00D81954" w:rsidP="00D81954">
      <w:pPr>
        <w:pStyle w:val="Paragraphedeliste"/>
        <w:numPr>
          <w:ilvl w:val="0"/>
          <w:numId w:val="2"/>
        </w:numPr>
      </w:pPr>
      <w:proofErr w:type="gramStart"/>
      <w:r>
        <w:t>connaître</w:t>
      </w:r>
      <w:proofErr w:type="gramEnd"/>
      <w:r>
        <w:t xml:space="preserve"> l’environnement territorial, les acteurs institutionnels, sociaux, culturels et associatifs locaux</w:t>
      </w:r>
    </w:p>
    <w:p w14:paraId="22796C1C" w14:textId="77777777" w:rsidR="00D81954" w:rsidRDefault="00D81954" w:rsidP="00D81954">
      <w:pPr>
        <w:rPr>
          <w:rFonts w:ascii="Calibri" w:eastAsia="Calibri" w:hAnsi="Calibri" w:cs="Times New Roman"/>
          <w:b/>
          <w:bCs/>
        </w:rPr>
      </w:pPr>
    </w:p>
    <w:p w14:paraId="273536DB" w14:textId="77777777" w:rsidR="00D81954" w:rsidRDefault="00D81954" w:rsidP="00D81954">
      <w:pPr>
        <w:spacing w:after="0" w:line="240" w:lineRule="auto"/>
        <w:rPr>
          <w:rFonts w:ascii="Calibri" w:eastAsia="Calibri" w:hAnsi="Calibri" w:cs="Times New Roman"/>
        </w:rPr>
      </w:pPr>
      <w:r w:rsidRPr="005B5868">
        <w:rPr>
          <w:rFonts w:ascii="Calibri" w:eastAsia="Calibri" w:hAnsi="Calibri" w:cs="Times New Roman"/>
          <w:b/>
          <w:bCs/>
        </w:rPr>
        <w:t>Savoir-faire</w:t>
      </w:r>
      <w:r>
        <w:rPr>
          <w:rFonts w:ascii="Calibri" w:eastAsia="Calibri" w:hAnsi="Calibri" w:cs="Times New Roman"/>
        </w:rPr>
        <w:t xml:space="preserve"> : technique et méthodologie </w:t>
      </w:r>
    </w:p>
    <w:p w14:paraId="3F862A61" w14:textId="77777777" w:rsidR="00D81954" w:rsidRDefault="00D81954" w:rsidP="00D81954">
      <w:pPr>
        <w:pStyle w:val="Paragraphedeliste"/>
        <w:numPr>
          <w:ilvl w:val="0"/>
          <w:numId w:val="4"/>
        </w:numPr>
      </w:pPr>
      <w:r>
        <w:t xml:space="preserve">Savoir concevoir des activités adaptés aux enfants et notamment des animations, et des </w:t>
      </w:r>
      <w:proofErr w:type="gramStart"/>
      <w:r>
        <w:t>jeux  de</w:t>
      </w:r>
      <w:proofErr w:type="gramEnd"/>
      <w:r>
        <w:t xml:space="preserve"> plein air et des projets nature.</w:t>
      </w:r>
    </w:p>
    <w:p w14:paraId="19149545" w14:textId="77777777" w:rsidR="00D81954" w:rsidRDefault="00D81954" w:rsidP="00D81954">
      <w:pPr>
        <w:pStyle w:val="Paragraphedeliste"/>
        <w:numPr>
          <w:ilvl w:val="0"/>
          <w:numId w:val="4"/>
        </w:numPr>
      </w:pPr>
      <w:r>
        <w:t>Impulser et animer la dynamique du groupe.</w:t>
      </w:r>
    </w:p>
    <w:p w14:paraId="45AF3D3A" w14:textId="77777777" w:rsidR="00D81954" w:rsidRDefault="00D81954" w:rsidP="00D81954">
      <w:pPr>
        <w:pStyle w:val="Paragraphedeliste"/>
        <w:numPr>
          <w:ilvl w:val="0"/>
          <w:numId w:val="4"/>
        </w:numPr>
      </w:pPr>
      <w:r>
        <w:t>Aménager des espaces d’activités, organiser la gestion des locaux, des espaces et du matériel</w:t>
      </w:r>
    </w:p>
    <w:p w14:paraId="6ECCA6A5" w14:textId="77777777" w:rsidR="00D81954" w:rsidRPr="00C56C4E" w:rsidRDefault="00D81954" w:rsidP="00D81954">
      <w:pPr>
        <w:pStyle w:val="Paragraphedeliste"/>
        <w:numPr>
          <w:ilvl w:val="0"/>
          <w:numId w:val="3"/>
        </w:numPr>
      </w:pPr>
      <w:r w:rsidRPr="00C56C4E">
        <w:t>Analyser les besoins et les caractéristiques des publics accueillis pour pouvoir s’adapter à la diversité sociale et culturelle des enfants.</w:t>
      </w:r>
    </w:p>
    <w:p w14:paraId="3C21FA35" w14:textId="77777777" w:rsidR="00D81954" w:rsidRPr="00C56C4E" w:rsidRDefault="00D81954" w:rsidP="00D81954">
      <w:pPr>
        <w:pStyle w:val="Paragraphedeliste"/>
        <w:numPr>
          <w:ilvl w:val="0"/>
          <w:numId w:val="4"/>
        </w:numPr>
      </w:pPr>
      <w:r w:rsidRPr="00C56C4E">
        <w:t xml:space="preserve">Construire et développer une démarche de co-construction de projet pour favoriser l’autonomie de l’enfant dans le respecter de ses rythmes et capacités, et de sa créativité. </w:t>
      </w:r>
    </w:p>
    <w:p w14:paraId="7E889D3D" w14:textId="77777777" w:rsidR="00D81954" w:rsidRDefault="00D81954" w:rsidP="00D81954">
      <w:pPr>
        <w:rPr>
          <w:b/>
          <w:bCs/>
        </w:rPr>
      </w:pPr>
    </w:p>
    <w:p w14:paraId="5A053321" w14:textId="77777777" w:rsidR="00D81954" w:rsidRPr="004A1905" w:rsidRDefault="00D81954" w:rsidP="00D81954">
      <w:pPr>
        <w:spacing w:after="0" w:line="240" w:lineRule="auto"/>
        <w:rPr>
          <w:b/>
          <w:bCs/>
        </w:rPr>
      </w:pPr>
      <w:r w:rsidRPr="004A1905">
        <w:rPr>
          <w:b/>
          <w:bCs/>
        </w:rPr>
        <w:t>Savoir</w:t>
      </w:r>
      <w:r>
        <w:rPr>
          <w:b/>
          <w:bCs/>
        </w:rPr>
        <w:t>-</w:t>
      </w:r>
      <w:r w:rsidRPr="004A1905">
        <w:rPr>
          <w:b/>
          <w:bCs/>
        </w:rPr>
        <w:t>être :</w:t>
      </w:r>
    </w:p>
    <w:p w14:paraId="14877080" w14:textId="77777777" w:rsidR="00D81954" w:rsidRPr="004039F3" w:rsidRDefault="00D81954" w:rsidP="00D81954">
      <w:pPr>
        <w:pStyle w:val="Paragraphedeliste"/>
        <w:numPr>
          <w:ilvl w:val="0"/>
          <w:numId w:val="5"/>
        </w:numPr>
        <w:rPr>
          <w:color w:val="000000" w:themeColor="text1"/>
        </w:rPr>
      </w:pPr>
      <w:r w:rsidRPr="004039F3">
        <w:rPr>
          <w:color w:val="000000" w:themeColor="text1"/>
        </w:rPr>
        <w:t>Respect du projet global et des valeurs de La Margelle.</w:t>
      </w:r>
    </w:p>
    <w:p w14:paraId="2AF3AD7A" w14:textId="77777777" w:rsidR="00D81954" w:rsidRPr="004039F3" w:rsidRDefault="00D81954" w:rsidP="00D81954">
      <w:pPr>
        <w:pStyle w:val="Paragraphedeliste"/>
        <w:numPr>
          <w:ilvl w:val="0"/>
          <w:numId w:val="5"/>
        </w:numPr>
        <w:rPr>
          <w:color w:val="000000" w:themeColor="text1"/>
        </w:rPr>
      </w:pPr>
      <w:r w:rsidRPr="004039F3">
        <w:rPr>
          <w:color w:val="000000" w:themeColor="text1"/>
        </w:rPr>
        <w:t>Appétence et capacités pour les activités en extérieur, projets nature</w:t>
      </w:r>
    </w:p>
    <w:p w14:paraId="6152E607" w14:textId="77777777" w:rsidR="00D81954" w:rsidRPr="004039F3" w:rsidRDefault="00D81954" w:rsidP="00D81954">
      <w:pPr>
        <w:pStyle w:val="Paragraphedeliste"/>
        <w:numPr>
          <w:ilvl w:val="0"/>
          <w:numId w:val="5"/>
        </w:numPr>
        <w:rPr>
          <w:color w:val="000000" w:themeColor="text1"/>
        </w:rPr>
      </w:pPr>
      <w:r w:rsidRPr="004039F3">
        <w:rPr>
          <w:color w:val="000000" w:themeColor="text1"/>
        </w:rPr>
        <w:t xml:space="preserve">Respect de l’autorité hiérarchique </w:t>
      </w:r>
    </w:p>
    <w:p w14:paraId="444F8A09" w14:textId="77777777" w:rsidR="00D81954" w:rsidRPr="00C56C4E" w:rsidRDefault="00D81954" w:rsidP="00D81954">
      <w:pPr>
        <w:pStyle w:val="Paragraphedeliste"/>
        <w:numPr>
          <w:ilvl w:val="0"/>
          <w:numId w:val="5"/>
        </w:numPr>
        <w:rPr>
          <w:strike/>
        </w:rPr>
      </w:pPr>
      <w:r w:rsidRPr="004039F3">
        <w:rPr>
          <w:color w:val="000000" w:themeColor="text1"/>
        </w:rPr>
        <w:t>Bonnes capacités relationnelle</w:t>
      </w:r>
      <w:r>
        <w:rPr>
          <w:color w:val="000000" w:themeColor="text1"/>
        </w:rPr>
        <w:t>s</w:t>
      </w:r>
      <w:r w:rsidRPr="004039F3">
        <w:rPr>
          <w:color w:val="000000" w:themeColor="text1"/>
        </w:rPr>
        <w:t xml:space="preserve"> et communication</w:t>
      </w:r>
      <w:r>
        <w:rPr>
          <w:color w:val="000000" w:themeColor="text1"/>
        </w:rPr>
        <w:t xml:space="preserve"> </w:t>
      </w:r>
      <w:r w:rsidRPr="00C56C4E">
        <w:t>adaptée avec les différents interlocuteurs</w:t>
      </w:r>
    </w:p>
    <w:p w14:paraId="3A6F5FE6" w14:textId="77777777" w:rsidR="00D81954" w:rsidRPr="00C56C4E" w:rsidRDefault="00D81954" w:rsidP="00D81954">
      <w:pPr>
        <w:pStyle w:val="Paragraphedeliste"/>
        <w:numPr>
          <w:ilvl w:val="0"/>
          <w:numId w:val="5"/>
        </w:numPr>
      </w:pPr>
      <w:r w:rsidRPr="00C56C4E">
        <w:t>Ponctualité et disponibilité</w:t>
      </w:r>
    </w:p>
    <w:p w14:paraId="5DBED238" w14:textId="77777777" w:rsidR="00D81954" w:rsidRPr="00C56C4E" w:rsidRDefault="00D81954" w:rsidP="00D81954">
      <w:pPr>
        <w:pStyle w:val="Paragraphedeliste"/>
        <w:numPr>
          <w:ilvl w:val="0"/>
          <w:numId w:val="5"/>
        </w:numPr>
      </w:pPr>
      <w:r w:rsidRPr="00C56C4E">
        <w:t>Discrétion professionnelle</w:t>
      </w:r>
    </w:p>
    <w:p w14:paraId="7C939C1C" w14:textId="77777777" w:rsidR="00D81954" w:rsidRPr="00C56C4E" w:rsidRDefault="00D81954" w:rsidP="00D81954">
      <w:pPr>
        <w:pStyle w:val="Paragraphedeliste"/>
        <w:numPr>
          <w:ilvl w:val="0"/>
          <w:numId w:val="5"/>
        </w:numPr>
      </w:pPr>
      <w:r w:rsidRPr="00C56C4E">
        <w:t>Capacité de dialogue, de pédagogie et d’écoute des besoins et rythmes des enfants.</w:t>
      </w:r>
    </w:p>
    <w:p w14:paraId="45D8E258" w14:textId="77777777" w:rsidR="00D81954" w:rsidRPr="004039F3" w:rsidRDefault="00D81954" w:rsidP="00D81954">
      <w:pPr>
        <w:pStyle w:val="Paragraphedeliste"/>
        <w:numPr>
          <w:ilvl w:val="0"/>
          <w:numId w:val="5"/>
        </w:numPr>
        <w:rPr>
          <w:color w:val="000000" w:themeColor="text1"/>
        </w:rPr>
      </w:pPr>
      <w:r w:rsidRPr="00C56C4E">
        <w:t xml:space="preserve">Autonomie dans l’organisation du travail et l’activité quotidienne de l’ACEM, en conformité </w:t>
      </w:r>
      <w:r w:rsidRPr="004039F3">
        <w:rPr>
          <w:color w:val="000000" w:themeColor="text1"/>
        </w:rPr>
        <w:t>avec les directives hiérarchiques et la règlementation DDCSPP</w:t>
      </w:r>
    </w:p>
    <w:p w14:paraId="2C7033B2" w14:textId="77777777" w:rsidR="00D81954" w:rsidRPr="004039F3" w:rsidRDefault="00D81954" w:rsidP="00D81954">
      <w:pPr>
        <w:pStyle w:val="Paragraphedeliste"/>
        <w:numPr>
          <w:ilvl w:val="0"/>
          <w:numId w:val="5"/>
        </w:numPr>
        <w:rPr>
          <w:color w:val="000000" w:themeColor="text1"/>
        </w:rPr>
      </w:pPr>
      <w:r w:rsidRPr="004039F3">
        <w:rPr>
          <w:color w:val="000000" w:themeColor="text1"/>
        </w:rPr>
        <w:t>Dynamique, force de propositions</w:t>
      </w:r>
    </w:p>
    <w:p w14:paraId="677BF274" w14:textId="77777777" w:rsidR="00D81954" w:rsidRDefault="00D81954" w:rsidP="00D81954">
      <w:pPr>
        <w:rPr>
          <w:rFonts w:ascii="Calibri" w:eastAsia="Calibri" w:hAnsi="Calibri" w:cs="Times New Roman"/>
        </w:rPr>
      </w:pPr>
    </w:p>
    <w:p w14:paraId="19112E39" w14:textId="77777777" w:rsidR="00D81954" w:rsidRPr="00C56C4E" w:rsidRDefault="00D81954" w:rsidP="00D81954">
      <w:pPr>
        <w:rPr>
          <w:rFonts w:eastAsia="Calibri" w:cstheme="minorHAnsi"/>
          <w:b/>
          <w:bCs/>
          <w:sz w:val="28"/>
          <w:szCs w:val="28"/>
        </w:rPr>
      </w:pPr>
      <w:r w:rsidRPr="00C56C4E">
        <w:rPr>
          <w:rFonts w:eastAsia="Calibri" w:cstheme="minorHAnsi"/>
          <w:b/>
          <w:bCs/>
          <w:sz w:val="28"/>
          <w:szCs w:val="28"/>
        </w:rPr>
        <w:t>Conditions de travail :</w:t>
      </w:r>
    </w:p>
    <w:p w14:paraId="432711A1" w14:textId="77777777" w:rsidR="00D81954" w:rsidRDefault="00D81954" w:rsidP="00D81954">
      <w:pPr>
        <w:pStyle w:val="Paragraphedeliste"/>
        <w:numPr>
          <w:ilvl w:val="0"/>
          <w:numId w:val="6"/>
        </w:numPr>
      </w:pPr>
      <w:r>
        <w:t>CDD à temps partiel</w:t>
      </w:r>
    </w:p>
    <w:p w14:paraId="4CDC2DEC" w14:textId="77777777" w:rsidR="00D81954" w:rsidRPr="00423937" w:rsidRDefault="00D81954" w:rsidP="00D81954">
      <w:pPr>
        <w:pStyle w:val="Paragraphedeliste"/>
        <w:numPr>
          <w:ilvl w:val="0"/>
          <w:numId w:val="6"/>
        </w:numPr>
      </w:pPr>
      <w:r w:rsidRPr="00423937">
        <w:t>Travail d’animation auprès du public avec déplacements ponctuels.</w:t>
      </w:r>
    </w:p>
    <w:p w14:paraId="35DA87CF" w14:textId="70CFB997" w:rsidR="00D81954" w:rsidRPr="00C56C4E" w:rsidRDefault="00D81954" w:rsidP="00D81954">
      <w:pPr>
        <w:pStyle w:val="Paragraphedeliste"/>
        <w:numPr>
          <w:ilvl w:val="0"/>
          <w:numId w:val="6"/>
        </w:numPr>
      </w:pPr>
      <w:r w:rsidRPr="00423937">
        <w:t xml:space="preserve">Temps de travail modulable avec amplitude variable en fonction des obligations d’accueil </w:t>
      </w:r>
      <w:r w:rsidRPr="00C56C4E">
        <w:t>des enfants</w:t>
      </w:r>
      <w:r>
        <w:t>.</w:t>
      </w:r>
    </w:p>
    <w:p w14:paraId="1B98D835" w14:textId="77777777" w:rsidR="00D81954" w:rsidRPr="00C56C4E" w:rsidRDefault="00D81954" w:rsidP="00D81954">
      <w:pPr>
        <w:pStyle w:val="Paragraphedeliste"/>
        <w:numPr>
          <w:ilvl w:val="0"/>
          <w:numId w:val="6"/>
        </w:numPr>
      </w:pPr>
      <w:r w:rsidRPr="00C56C4E">
        <w:t>Rémunération selon Convention Collective de l’Animation</w:t>
      </w:r>
    </w:p>
    <w:p w14:paraId="51AB3215" w14:textId="65DCCFE9" w:rsidR="00D81954" w:rsidRPr="00E36799" w:rsidRDefault="00D81954" w:rsidP="00D81954">
      <w:pPr>
        <w:pStyle w:val="Paragraphedeliste"/>
        <w:numPr>
          <w:ilvl w:val="0"/>
          <w:numId w:val="6"/>
        </w:numPr>
        <w:rPr>
          <w:rFonts w:cstheme="minorHAnsi"/>
          <w:bCs/>
        </w:rPr>
      </w:pPr>
      <w:r w:rsidRPr="00C56C4E">
        <w:rPr>
          <w:rFonts w:cstheme="minorHAnsi"/>
          <w:bCs/>
        </w:rPr>
        <w:t xml:space="preserve">Date de prise de poste : </w:t>
      </w:r>
      <w:r>
        <w:rPr>
          <w:rFonts w:cstheme="minorHAnsi"/>
          <w:b/>
        </w:rPr>
        <w:t>début mars</w:t>
      </w:r>
      <w:r w:rsidRPr="00C56C4E">
        <w:rPr>
          <w:rFonts w:cstheme="minorHAnsi"/>
          <w:b/>
        </w:rPr>
        <w:t xml:space="preserve"> </w:t>
      </w:r>
    </w:p>
    <w:p w14:paraId="2FAD3EC0" w14:textId="77777777" w:rsidR="00D81954" w:rsidRPr="00C56C4E" w:rsidRDefault="00D81954" w:rsidP="00D81954">
      <w:pPr>
        <w:pStyle w:val="Paragraphedeliste"/>
        <w:rPr>
          <w:rFonts w:cstheme="minorHAnsi"/>
          <w:bCs/>
        </w:rPr>
      </w:pPr>
    </w:p>
    <w:bookmarkEnd w:id="0"/>
    <w:p w14:paraId="244D0D8A" w14:textId="77777777" w:rsidR="00D81954" w:rsidRDefault="00D81954" w:rsidP="00D81954"/>
    <w:p w14:paraId="1278685F" w14:textId="77777777" w:rsidR="00913F23" w:rsidRDefault="00913F23"/>
    <w:sectPr w:rsidR="00913F23" w:rsidSect="00C56C4E">
      <w:footerReference w:type="default" r:id="rId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C0D5" w14:textId="77777777" w:rsidR="00C11AF4" w:rsidRDefault="00000000" w:rsidP="00C11AF4">
    <w:pPr>
      <w:pStyle w:val="Pieddepage"/>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41AA6"/>
    <w:multiLevelType w:val="hybridMultilevel"/>
    <w:tmpl w:val="FBD82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DE4557"/>
    <w:multiLevelType w:val="hybridMultilevel"/>
    <w:tmpl w:val="A720FA9C"/>
    <w:lvl w:ilvl="0" w:tplc="F0AA6E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E32671"/>
    <w:multiLevelType w:val="hybridMultilevel"/>
    <w:tmpl w:val="CF463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174888"/>
    <w:multiLevelType w:val="hybridMultilevel"/>
    <w:tmpl w:val="B0D0D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F91FE5"/>
    <w:multiLevelType w:val="hybridMultilevel"/>
    <w:tmpl w:val="BA469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420ECB"/>
    <w:multiLevelType w:val="hybridMultilevel"/>
    <w:tmpl w:val="77A44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801545">
    <w:abstractNumId w:val="1"/>
  </w:num>
  <w:num w:numId="2" w16cid:durableId="759104644">
    <w:abstractNumId w:val="2"/>
  </w:num>
  <w:num w:numId="3" w16cid:durableId="1926110974">
    <w:abstractNumId w:val="0"/>
  </w:num>
  <w:num w:numId="4" w16cid:durableId="480467062">
    <w:abstractNumId w:val="4"/>
  </w:num>
  <w:num w:numId="5" w16cid:durableId="2072386326">
    <w:abstractNumId w:val="5"/>
  </w:num>
  <w:num w:numId="6" w16cid:durableId="1160538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4"/>
    <w:rsid w:val="00913F23"/>
    <w:rsid w:val="00BC0ADB"/>
    <w:rsid w:val="00D81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5E02"/>
  <w15:chartTrackingRefBased/>
  <w15:docId w15:val="{73B0DA0B-258F-46B8-8C72-8D59437B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1954"/>
    <w:pPr>
      <w:spacing w:after="0" w:line="240" w:lineRule="auto"/>
      <w:ind w:left="720"/>
      <w:contextualSpacing/>
      <w:jc w:val="both"/>
    </w:pPr>
  </w:style>
  <w:style w:type="paragraph" w:styleId="Pieddepage">
    <w:name w:val="footer"/>
    <w:basedOn w:val="Normal"/>
    <w:link w:val="PieddepageCar"/>
    <w:uiPriority w:val="99"/>
    <w:unhideWhenUsed/>
    <w:rsid w:val="00D819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3917</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LA MARGELLE</dc:creator>
  <cp:keywords/>
  <dc:description/>
  <cp:lastModifiedBy>Direction LA MARGELLE</cp:lastModifiedBy>
  <cp:revision>1</cp:revision>
  <dcterms:created xsi:type="dcterms:W3CDTF">2023-02-14T15:52:00Z</dcterms:created>
  <dcterms:modified xsi:type="dcterms:W3CDTF">2023-02-14T15:54:00Z</dcterms:modified>
</cp:coreProperties>
</file>