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76D6" w14:textId="0E66DE41" w:rsidR="000F2A6A" w:rsidRDefault="000F2A6A" w:rsidP="00DF0CC0">
      <w:r w:rsidRPr="00823F8C">
        <w:rPr>
          <w:noProof/>
        </w:rPr>
        <w:drawing>
          <wp:anchor distT="0" distB="0" distL="114300" distR="114300" simplePos="0" relativeHeight="251659264" behindDoc="0" locked="0" layoutInCell="1" allowOverlap="1" wp14:anchorId="1B6929F9" wp14:editId="220EE6F2">
            <wp:simplePos x="0" y="0"/>
            <wp:positionH relativeFrom="margin">
              <wp:posOffset>-9525</wp:posOffset>
            </wp:positionH>
            <wp:positionV relativeFrom="paragraph">
              <wp:posOffset>-161925</wp:posOffset>
            </wp:positionV>
            <wp:extent cx="1352550" cy="923925"/>
            <wp:effectExtent l="0" t="0" r="0" b="952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4EB77" w14:textId="77777777" w:rsidR="000F2A6A" w:rsidRDefault="000F2A6A" w:rsidP="00DF0CC0"/>
    <w:p w14:paraId="31EFEE21" w14:textId="77777777" w:rsidR="000F2A6A" w:rsidRDefault="000F2A6A" w:rsidP="00DF0CC0"/>
    <w:p w14:paraId="5822ECA3" w14:textId="446A0288" w:rsidR="00DF0CC0" w:rsidRPr="00AB534C" w:rsidRDefault="00DF0CC0" w:rsidP="00DF0CC0">
      <w:pPr>
        <w:rPr>
          <w:sz w:val="24"/>
          <w:szCs w:val="24"/>
        </w:rPr>
      </w:pPr>
      <w:r w:rsidRPr="00E248FC">
        <w:rPr>
          <w:b/>
          <w:bCs/>
          <w:sz w:val="32"/>
          <w:szCs w:val="32"/>
        </w:rPr>
        <w:t>La Communauté de Communes du Pays d'Héricourt</w:t>
      </w:r>
      <w:r>
        <w:t xml:space="preserve"> </w:t>
      </w:r>
      <w:r w:rsidRPr="00AB534C">
        <w:rPr>
          <w:sz w:val="24"/>
          <w:szCs w:val="24"/>
        </w:rPr>
        <w:t>(23 communes et 21 490 habitants) gère le service périscolaire, l'extra-scolaire et la restauration scolaire. Le territoire est organisé en 8 pôles, 3 sont délégués à une association et 5 sont gérés directement par la CCPH.</w:t>
      </w:r>
    </w:p>
    <w:p w14:paraId="4EDD20CD" w14:textId="071826EC" w:rsidR="00DF0CC0" w:rsidRPr="00E248FC" w:rsidRDefault="000F2A6A" w:rsidP="00DF0CC0">
      <w:pPr>
        <w:rPr>
          <w:b/>
          <w:bCs/>
          <w:sz w:val="32"/>
          <w:szCs w:val="32"/>
        </w:rPr>
      </w:pPr>
      <w:r w:rsidRPr="00E248FC">
        <w:rPr>
          <w:b/>
          <w:bCs/>
          <w:sz w:val="32"/>
          <w:szCs w:val="32"/>
        </w:rPr>
        <w:t xml:space="preserve">Recherche un </w:t>
      </w:r>
      <w:r w:rsidR="00AB534C" w:rsidRPr="00E248FC">
        <w:rPr>
          <w:b/>
          <w:bCs/>
          <w:sz w:val="32"/>
          <w:szCs w:val="32"/>
        </w:rPr>
        <w:t xml:space="preserve">Directeur(trice) </w:t>
      </w:r>
      <w:r w:rsidR="005562EE">
        <w:rPr>
          <w:b/>
          <w:bCs/>
          <w:sz w:val="32"/>
          <w:szCs w:val="32"/>
        </w:rPr>
        <w:t xml:space="preserve">ou </w:t>
      </w:r>
      <w:r w:rsidR="005562EE" w:rsidRPr="00E248FC">
        <w:rPr>
          <w:b/>
          <w:bCs/>
          <w:sz w:val="32"/>
          <w:szCs w:val="32"/>
        </w:rPr>
        <w:t xml:space="preserve">Directeur(trice) </w:t>
      </w:r>
      <w:r w:rsidR="00AB534C" w:rsidRPr="00E248FC">
        <w:rPr>
          <w:b/>
          <w:bCs/>
          <w:sz w:val="32"/>
          <w:szCs w:val="32"/>
        </w:rPr>
        <w:t xml:space="preserve">Adjoint(e) </w:t>
      </w:r>
      <w:r w:rsidR="00DE050C">
        <w:rPr>
          <w:b/>
          <w:bCs/>
          <w:sz w:val="32"/>
          <w:szCs w:val="32"/>
        </w:rPr>
        <w:t xml:space="preserve">de pôle périscolaire </w:t>
      </w:r>
      <w:r w:rsidR="00AB534C" w:rsidRPr="00E248FC">
        <w:rPr>
          <w:b/>
          <w:bCs/>
          <w:sz w:val="32"/>
          <w:szCs w:val="32"/>
        </w:rPr>
        <w:t>à temps non complet soit 28 heures par semaine</w:t>
      </w:r>
    </w:p>
    <w:p w14:paraId="14402E6B" w14:textId="4293E78D" w:rsidR="00DF0CC0" w:rsidRPr="00AB534C" w:rsidRDefault="00AB534C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Le</w:t>
      </w:r>
      <w:r w:rsidR="00DE050C">
        <w:rPr>
          <w:sz w:val="24"/>
          <w:szCs w:val="24"/>
        </w:rPr>
        <w:t xml:space="preserve"> poste est placé</w:t>
      </w:r>
      <w:r w:rsidRPr="00AB534C">
        <w:rPr>
          <w:sz w:val="24"/>
          <w:szCs w:val="24"/>
        </w:rPr>
        <w:t xml:space="preserve"> sous l’autorité directe de la Responsable Enfance Jeunesse</w:t>
      </w:r>
    </w:p>
    <w:p w14:paraId="7D417F75" w14:textId="165A205E" w:rsidR="00DF0CC0" w:rsidRPr="00E248FC" w:rsidRDefault="00DF0CC0" w:rsidP="00DF0CC0">
      <w:pPr>
        <w:rPr>
          <w:b/>
          <w:bCs/>
          <w:sz w:val="32"/>
          <w:szCs w:val="32"/>
          <w:u w:val="single"/>
        </w:rPr>
      </w:pPr>
      <w:r w:rsidRPr="00E248FC">
        <w:rPr>
          <w:b/>
          <w:bCs/>
          <w:sz w:val="32"/>
          <w:szCs w:val="32"/>
          <w:u w:val="single"/>
        </w:rPr>
        <w:t>Les missions</w:t>
      </w:r>
      <w:r w:rsidR="00AB534C" w:rsidRPr="00E248FC">
        <w:rPr>
          <w:b/>
          <w:bCs/>
          <w:sz w:val="32"/>
          <w:szCs w:val="32"/>
          <w:u w:val="single"/>
        </w:rPr>
        <w:t> :</w:t>
      </w:r>
    </w:p>
    <w:p w14:paraId="54C39B5F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1/ Direction ALSH</w:t>
      </w:r>
    </w:p>
    <w:p w14:paraId="6F2C6CB1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2/ Manager et évaluer une équipe</w:t>
      </w:r>
    </w:p>
    <w:p w14:paraId="1652B2B2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3/ Participer à l'élaboration du PEDT et à son évaluation</w:t>
      </w:r>
    </w:p>
    <w:p w14:paraId="7D9E1BD2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4/ Mettre en oeuvre le projet pédagogique et l'offre d'activités avec l'ensemble de l'équipe et en définir l'organisation</w:t>
      </w:r>
    </w:p>
    <w:p w14:paraId="359E3A3B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5/ Assurer le suivi administratif et financier de la structure</w:t>
      </w:r>
    </w:p>
    <w:p w14:paraId="122CB57D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7/ Etre l'interlocuteur de terrain privilégié pour les enseignants, parents, enfants, intervenants</w:t>
      </w:r>
    </w:p>
    <w:p w14:paraId="583B3DE5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8/ Etre référent et pilote des projets inter-pôles</w:t>
      </w:r>
    </w:p>
    <w:p w14:paraId="73C270F3" w14:textId="77777777" w:rsidR="00DF0CC0" w:rsidRPr="00AB534C" w:rsidRDefault="00DF0CC0" w:rsidP="00DF0CC0">
      <w:pPr>
        <w:rPr>
          <w:sz w:val="24"/>
          <w:szCs w:val="24"/>
        </w:rPr>
      </w:pPr>
    </w:p>
    <w:p w14:paraId="057416AA" w14:textId="37DDC626" w:rsidR="00DF0CC0" w:rsidRPr="00E248FC" w:rsidRDefault="00DF0CC0" w:rsidP="00DF0CC0">
      <w:pPr>
        <w:rPr>
          <w:b/>
          <w:bCs/>
          <w:sz w:val="32"/>
          <w:szCs w:val="32"/>
          <w:u w:val="single"/>
        </w:rPr>
      </w:pPr>
      <w:r w:rsidRPr="00E248FC">
        <w:rPr>
          <w:b/>
          <w:bCs/>
          <w:sz w:val="32"/>
          <w:szCs w:val="32"/>
          <w:u w:val="single"/>
        </w:rPr>
        <w:t>Profil</w:t>
      </w:r>
      <w:r w:rsidR="00AB534C" w:rsidRPr="00E248FC">
        <w:rPr>
          <w:b/>
          <w:bCs/>
          <w:sz w:val="32"/>
          <w:szCs w:val="32"/>
          <w:u w:val="single"/>
        </w:rPr>
        <w:t xml:space="preserve"> souhaité</w:t>
      </w:r>
      <w:r w:rsidRPr="00E248FC">
        <w:rPr>
          <w:b/>
          <w:bCs/>
          <w:sz w:val="32"/>
          <w:szCs w:val="32"/>
          <w:u w:val="single"/>
        </w:rPr>
        <w:t>:</w:t>
      </w:r>
    </w:p>
    <w:p w14:paraId="58020967" w14:textId="132D98EF" w:rsidR="00AB534C" w:rsidRDefault="00AB534C" w:rsidP="00DF0CC0">
      <w:pPr>
        <w:rPr>
          <w:sz w:val="24"/>
          <w:szCs w:val="24"/>
          <w:u w:val="single"/>
        </w:rPr>
      </w:pPr>
      <w:r w:rsidRPr="00AB534C">
        <w:rPr>
          <w:sz w:val="24"/>
          <w:szCs w:val="24"/>
          <w:u w:val="single"/>
        </w:rPr>
        <w:t>Personne titulaire du BPJEPS option de direction ou DUT sanitaires carrières et sociales</w:t>
      </w:r>
    </w:p>
    <w:p w14:paraId="5750D51A" w14:textId="0699646D" w:rsidR="00AB534C" w:rsidRDefault="00AB534C" w:rsidP="00DF0CC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Permis de conduire</w:t>
      </w:r>
    </w:p>
    <w:p w14:paraId="519618F3" w14:textId="77777777" w:rsidR="00DF0CC0" w:rsidRPr="00AB534C" w:rsidRDefault="00DF0CC0" w:rsidP="00DF0CC0">
      <w:pPr>
        <w:rPr>
          <w:sz w:val="24"/>
          <w:szCs w:val="24"/>
          <w:u w:val="single"/>
        </w:rPr>
      </w:pPr>
      <w:r w:rsidRPr="00AB534C">
        <w:rPr>
          <w:sz w:val="24"/>
          <w:szCs w:val="24"/>
          <w:u w:val="single"/>
        </w:rPr>
        <w:t>Connaissances théoriques, techniques (savoir):</w:t>
      </w:r>
    </w:p>
    <w:p w14:paraId="06480E07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-connaissance de l'organisation et du fonctionnement des services de l'EPCI</w:t>
      </w:r>
    </w:p>
    <w:p w14:paraId="154EDDAA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-connaissance de la réglementation des accueils de loisirs</w:t>
      </w:r>
    </w:p>
    <w:p w14:paraId="0D9A824D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-respect des obligations de discrétion et de confidentialité</w:t>
      </w:r>
    </w:p>
    <w:p w14:paraId="7B8578A5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-maîtrise des circuits et des procédures administratives</w:t>
      </w:r>
    </w:p>
    <w:p w14:paraId="4A724661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-maîtrise de l'expression écrite et orale</w:t>
      </w:r>
    </w:p>
    <w:p w14:paraId="1D02DB92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lastRenderedPageBreak/>
        <w:t>-maîtrise des outils de bureautique et utilisation des logiciels word, excel, ...</w:t>
      </w:r>
    </w:p>
    <w:p w14:paraId="11AE2BD6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-capacité d'organisation et de gestion du temps</w:t>
      </w:r>
    </w:p>
    <w:p w14:paraId="61D46245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-qualités relationnelles et sens du travail en équipe</w:t>
      </w:r>
    </w:p>
    <w:p w14:paraId="2BCACD61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-maîtrise des techniques d'animation, de communication et de pédagogie</w:t>
      </w:r>
    </w:p>
    <w:p w14:paraId="6556EEF5" w14:textId="5FB21DFF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-connaissance des normes HACCP</w:t>
      </w:r>
    </w:p>
    <w:p w14:paraId="4F35B50C" w14:textId="5A6F7F66" w:rsidR="00427BF9" w:rsidRPr="00AB534C" w:rsidRDefault="00427BF9" w:rsidP="00DF0CC0">
      <w:pPr>
        <w:rPr>
          <w:sz w:val="24"/>
          <w:szCs w:val="24"/>
        </w:rPr>
      </w:pPr>
    </w:p>
    <w:p w14:paraId="09E06E88" w14:textId="77777777" w:rsidR="00427BF9" w:rsidRPr="00E248FC" w:rsidRDefault="00427BF9" w:rsidP="00427BF9">
      <w:pPr>
        <w:rPr>
          <w:b/>
          <w:bCs/>
          <w:sz w:val="32"/>
          <w:szCs w:val="32"/>
          <w:u w:val="single"/>
        </w:rPr>
      </w:pPr>
      <w:r w:rsidRPr="00E248FC">
        <w:rPr>
          <w:b/>
          <w:bCs/>
          <w:sz w:val="32"/>
          <w:szCs w:val="32"/>
          <w:u w:val="single"/>
        </w:rPr>
        <w:t>Qualités requises:</w:t>
      </w:r>
    </w:p>
    <w:p w14:paraId="01FD18AC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-respect des valeurs du service public</w:t>
      </w:r>
    </w:p>
    <w:p w14:paraId="65A839FA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-sens et respect des usagers, des collègues, des collaborateurs et des supérieurs</w:t>
      </w:r>
    </w:p>
    <w:p w14:paraId="01C50E35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-discrétion et réserve professionnelle</w:t>
      </w:r>
    </w:p>
    <w:p w14:paraId="7FBEBE53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-autonomie en respectant les cadres et objectifs donnés</w:t>
      </w:r>
    </w:p>
    <w:p w14:paraId="53986366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-force de proposition et prise d'initiatives en lien avec les missions</w:t>
      </w:r>
    </w:p>
    <w:p w14:paraId="182A2A88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-capacité d'organisation et de rigueur dans le travail</w:t>
      </w:r>
    </w:p>
    <w:p w14:paraId="24AE5B28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-esprit d'initiative</w:t>
      </w:r>
    </w:p>
    <w:p w14:paraId="4FEBC667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-compétences relationnelles face au public</w:t>
      </w:r>
    </w:p>
    <w:p w14:paraId="23273217" w14:textId="57A1F05C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-s'affirmer et se positionner de manière ada</w:t>
      </w:r>
      <w:r w:rsidR="00E248FC">
        <w:rPr>
          <w:sz w:val="24"/>
          <w:szCs w:val="24"/>
        </w:rPr>
        <w:t>p</w:t>
      </w:r>
      <w:r w:rsidRPr="00AB534C">
        <w:rPr>
          <w:sz w:val="24"/>
          <w:szCs w:val="24"/>
        </w:rPr>
        <w:t>tée</w:t>
      </w:r>
    </w:p>
    <w:p w14:paraId="31B95993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-capacité d'encadrement d'équipe et de positionnement en tant que responsable hiérarchique</w:t>
      </w:r>
    </w:p>
    <w:p w14:paraId="65FD2925" w14:textId="34F289EC" w:rsidR="00E248FC" w:rsidRDefault="00427BF9" w:rsidP="00427BF9">
      <w:r w:rsidRPr="00AB534C">
        <w:rPr>
          <w:sz w:val="24"/>
          <w:szCs w:val="24"/>
        </w:rPr>
        <w:t>-capacité d'anticipation, d'adaptation et de remise en questi</w:t>
      </w:r>
      <w:r>
        <w:t>on</w:t>
      </w:r>
    </w:p>
    <w:p w14:paraId="21E0EE5B" w14:textId="4D24E7CF" w:rsidR="00AB534C" w:rsidRDefault="00AB534C" w:rsidP="00427BF9"/>
    <w:p w14:paraId="1BDDC65F" w14:textId="5E4790EA" w:rsidR="00DE050C" w:rsidRDefault="00FD048D" w:rsidP="00DE050C">
      <w:r w:rsidRPr="00E248FC">
        <w:rPr>
          <w:b/>
          <w:bCs/>
          <w:sz w:val="32"/>
          <w:szCs w:val="32"/>
        </w:rPr>
        <w:t xml:space="preserve">Pour tout renseignement complémentaire vous pouvez contacter Madame Desroche DRH au 03 84 46 63 09 </w:t>
      </w:r>
      <w:r w:rsidR="00E248FC">
        <w:rPr>
          <w:b/>
          <w:bCs/>
          <w:sz w:val="32"/>
          <w:szCs w:val="32"/>
        </w:rPr>
        <w:t>ou</w:t>
      </w:r>
      <w:r w:rsidRPr="00E248FC">
        <w:rPr>
          <w:b/>
          <w:bCs/>
          <w:sz w:val="32"/>
          <w:szCs w:val="32"/>
        </w:rPr>
        <w:t xml:space="preserve"> e</w:t>
      </w:r>
      <w:r w:rsidR="00AB534C" w:rsidRPr="00E248FC">
        <w:rPr>
          <w:b/>
          <w:bCs/>
          <w:sz w:val="32"/>
          <w:szCs w:val="32"/>
        </w:rPr>
        <w:t xml:space="preserve">nvoyer lettre de motivation et CV par mail à </w:t>
      </w:r>
      <w:hyperlink r:id="rId5" w:history="1">
        <w:r w:rsidR="00AB534C" w:rsidRPr="00E248FC">
          <w:rPr>
            <w:rStyle w:val="Lienhypertexte"/>
            <w:b/>
            <w:bCs/>
            <w:sz w:val="32"/>
            <w:szCs w:val="32"/>
          </w:rPr>
          <w:t>annelise.desroche@payshericourt.fr</w:t>
        </w:r>
      </w:hyperlink>
      <w:r w:rsidR="00AB534C" w:rsidRPr="00E248FC">
        <w:rPr>
          <w:b/>
          <w:bCs/>
          <w:sz w:val="32"/>
          <w:szCs w:val="32"/>
        </w:rPr>
        <w:t xml:space="preserve"> </w:t>
      </w:r>
    </w:p>
    <w:p w14:paraId="7F804AB3" w14:textId="3F26DE32" w:rsidR="00AB534C" w:rsidRDefault="00AB534C" w:rsidP="00427BF9"/>
    <w:sectPr w:rsidR="00AB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C0"/>
    <w:rsid w:val="000F2A6A"/>
    <w:rsid w:val="00427BF9"/>
    <w:rsid w:val="005562EE"/>
    <w:rsid w:val="005C4BBC"/>
    <w:rsid w:val="00AB534C"/>
    <w:rsid w:val="00BA6D77"/>
    <w:rsid w:val="00DE050C"/>
    <w:rsid w:val="00DF0CC0"/>
    <w:rsid w:val="00E248FC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35CB"/>
  <w15:chartTrackingRefBased/>
  <w15:docId w15:val="{F8AAE15D-8B51-4B60-9352-10F0B072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53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5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lise.desroche@payshericourt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Desroche</dc:creator>
  <cp:keywords/>
  <dc:description/>
  <cp:lastModifiedBy>Annelise DESROCHE</cp:lastModifiedBy>
  <cp:revision>3</cp:revision>
  <dcterms:created xsi:type="dcterms:W3CDTF">2022-10-05T06:22:00Z</dcterms:created>
  <dcterms:modified xsi:type="dcterms:W3CDTF">2023-08-16T17:08:00Z</dcterms:modified>
</cp:coreProperties>
</file>